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C8" w:rsidRDefault="00726E24">
      <w:pPr>
        <w:pStyle w:val="20"/>
        <w:shd w:val="clear" w:color="auto" w:fill="auto"/>
        <w:spacing w:line="240" w:lineRule="exact"/>
      </w:pPr>
      <w:r>
        <w:t>Бюджет муниципального района Кигинский район Республики Башкортостан</w:t>
      </w:r>
    </w:p>
    <w:p w:rsidR="006B77C8" w:rsidRDefault="00726E24">
      <w:pPr>
        <w:pStyle w:val="30"/>
        <w:shd w:val="clear" w:color="auto" w:fill="auto"/>
        <w:spacing w:line="170" w:lineRule="exact"/>
        <w:ind w:left="14820"/>
      </w:pPr>
      <w:r>
        <w:t>бланк</w:t>
      </w:r>
    </w:p>
    <w:p w:rsidR="006B77C8" w:rsidRDefault="00726E24">
      <w:pPr>
        <w:pStyle w:val="20"/>
        <w:shd w:val="clear" w:color="auto" w:fill="auto"/>
        <w:spacing w:line="216" w:lineRule="exact"/>
        <w:ind w:left="360"/>
        <w:jc w:val="center"/>
      </w:pPr>
      <w:r>
        <w:t>Месячный отчет</w:t>
      </w:r>
      <w:r>
        <w:br/>
        <w:t>об исполнении бюджета</w:t>
      </w:r>
    </w:p>
    <w:p w:rsidR="006B77C8" w:rsidRDefault="00726E24">
      <w:pPr>
        <w:pStyle w:val="20"/>
        <w:shd w:val="clear" w:color="auto" w:fill="auto"/>
        <w:spacing w:line="288" w:lineRule="exact"/>
        <w:ind w:left="360"/>
        <w:jc w:val="center"/>
      </w:pPr>
      <w:r>
        <w:t>801113011003 Бюджет СП Верхнекигинский сельсовет</w:t>
      </w:r>
    </w:p>
    <w:p w:rsidR="006B77C8" w:rsidRDefault="00726E24">
      <w:pPr>
        <w:pStyle w:val="10"/>
        <w:keepNext/>
        <w:keepLines/>
        <w:shd w:val="clear" w:color="auto" w:fill="auto"/>
        <w:ind w:left="360"/>
      </w:pPr>
      <w:bookmarkStart w:id="0" w:name="bookmark0"/>
      <w:r>
        <w:t>на 1 декабря 2017 г.</w:t>
      </w:r>
      <w:bookmarkEnd w:id="0"/>
    </w:p>
    <w:p w:rsidR="006B77C8" w:rsidRDefault="00726E24">
      <w:pPr>
        <w:pStyle w:val="40"/>
        <w:shd w:val="clear" w:color="auto" w:fill="auto"/>
        <w:ind w:left="14160"/>
      </w:pPr>
      <w:r>
        <w:t>Ед.Изм.: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"/>
              </w:rPr>
              <w:t>Доходы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01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13 328 309.77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13 069 525.55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258 784.22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98.06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rPr>
                <w:rStyle w:val="285pt"/>
              </w:rPr>
              <w:t>соответствии со статьями 227,</w:t>
            </w:r>
          </w:p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227.1 и 228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\1010201001 \182\0000\110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1 072 000.00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969 509.91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102 490.09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90.44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rStyle w:val="285pt"/>
              </w:rPr>
              <w:t>доходов, в отношении которых исчисление и уплата налога осуществляются в соответствии со статьями 227,</w:t>
            </w:r>
          </w:p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227.1 и 228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\1010201001 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968 494.00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- 968 494.00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физических лиц с доходов, </w:t>
            </w:r>
            <w:r>
              <w:rPr>
                <w:rStyle w:val="285pt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</w:p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227.1 и 228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\1010201001 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588.60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- </w:t>
            </w:r>
            <w:r>
              <w:rPr>
                <w:rStyle w:val="285pt"/>
              </w:rPr>
              <w:t>588.60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</w:p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227.1 и 228 Налогового кодекса Российской </w:t>
            </w:r>
            <w:r>
              <w:rPr>
                <w:rStyle w:val="285pt"/>
              </w:rPr>
              <w:t>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\1010201001 \182\3000\110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427.31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- 427.31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>
              <w:rPr>
                <w:rStyle w:val="285pt"/>
              </w:rPr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\1010202001 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5 856.76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-5 856.76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физических </w:t>
            </w:r>
            <w:r>
              <w:rPr>
                <w:rStyle w:val="285pt"/>
              </w:rPr>
              <w:t>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</w:t>
            </w:r>
            <w:r>
              <w:rPr>
                <w:rStyle w:val="285pt"/>
              </w:rPr>
              <w:t>астной практикой в соответствии со статьей 227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\1010202001 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2.13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-2.13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>
              <w:rPr>
                <w:rStyle w:val="285pt"/>
              </w:rPr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\1010202001 \182\3000\110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-10.00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\1010203001 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2 731.36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-2 731.36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доходы </w:t>
            </w:r>
            <w:r>
              <w:rPr>
                <w:rStyle w:val="285pt"/>
              </w:rPr>
              <w:t>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\1010203001 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562.10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- 562.10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</w:t>
            </w:r>
            <w:r>
              <w:rPr>
                <w:rStyle w:val="285pt"/>
              </w:rPr>
              <w:t>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\1010203001 \182\3000\110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132.46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- 132.46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Единый сельскохозяйственный налог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\1050301001 \182\0000\110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9 </w:t>
            </w:r>
            <w:r>
              <w:rPr>
                <w:rStyle w:val="285pt"/>
              </w:rPr>
              <w:t>932.08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10 067.92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49.66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Единый сельскохозяйственный налог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\1050301001 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9 839.40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-9 839.40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Единый сельскохозяйственный налог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\1050301001 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92.68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-92.68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Налог на имущество физических лиц, взимаемый по ставкам, применяемым</w:t>
            </w:r>
            <w:r>
              <w:rPr>
                <w:rStyle w:val="285pt"/>
              </w:rPr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\1060103010\182\0000\110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435 000.00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417 688.61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17311.39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96.02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Style w:val="285pt"/>
              </w:rPr>
              <w:t>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\1060103010\182\1000\110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409 256.89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- 409 256.89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\1060103010\182\2100\110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8 </w:t>
            </w:r>
            <w:r>
              <w:rPr>
                <w:rStyle w:val="285pt"/>
              </w:rPr>
              <w:t>431.72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-8 431.72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\1060603310\182\0000\110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320 000.00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336 054.72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-16 054.72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105.02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Земельный налог с организаций, обладающих земельным участком, </w:t>
            </w:r>
            <w:r>
              <w:rPr>
                <w:rStyle w:val="285pt"/>
              </w:rPr>
              <w:t>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\1060603310\182\1000\110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333 379.85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- 333 379.85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\1060603310\182\2100\110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2 674.87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-2 674.87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\1060604310\182\0000\110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1 483 000.00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1 449 722.18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33 277.82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97.76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Земельный налог с физических лиц, обладающих земельным участком, </w:t>
            </w:r>
            <w:r>
              <w:rPr>
                <w:rStyle w:val="285pt"/>
              </w:rPr>
              <w:t>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\1060604310\182\1000\110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1 437 048.64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-1 437 048.64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\1060604310\182\2100\110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12 673.54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-12 </w:t>
            </w:r>
            <w:r>
              <w:rPr>
                <w:rStyle w:val="285pt"/>
              </w:rPr>
              <w:t>673.54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\1110502510\863\0000\120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52 133.70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-52 133.70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Style w:val="285pt"/>
              </w:rPr>
              <w:t>учреждений)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\1110503510\863\0000\120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578.00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69 422.00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0.83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\1110507510\863\0000\120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36 263.50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103 736.50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25.90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\1130199510\791 </w:t>
            </w:r>
            <w:r>
              <w:rPr>
                <w:rStyle w:val="285pt"/>
                <w:lang w:val="en-US" w:eastAsia="en-US" w:bidi="en-US"/>
              </w:rPr>
              <w:t>\0000\1</w:t>
            </w:r>
            <w:r>
              <w:rPr>
                <w:rStyle w:val="285pt"/>
              </w:rPr>
              <w:t>30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8 399.62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-8 399.62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547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>
              <w:rPr>
                <w:rStyle w:val="285pt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 Доходы от реализации иного имущества, находящегося в собст</w:t>
            </w:r>
            <w:r>
              <w:rPr>
                <w:rStyle w:val="285pt"/>
              </w:rPr>
              <w:t>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\1140205310\863\0000\410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150 000.00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- 150 000.00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  <w:r>
              <w:rPr>
                <w:rStyle w:val="285pt"/>
              </w:rPr>
              <w:t>зачисляемые в бюджеты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\1165104002\706\0000\140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10 505.82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-8 505.82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525.29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Прочие неналоговые доходы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\1170505010\791 </w:t>
            </w:r>
            <w:r>
              <w:rPr>
                <w:rStyle w:val="285pt"/>
                <w:lang w:val="en-US" w:eastAsia="en-US" w:bidi="en-US"/>
              </w:rPr>
              <w:t>\0000\1</w:t>
            </w:r>
            <w:r>
              <w:rPr>
                <w:rStyle w:val="285pt"/>
              </w:rPr>
              <w:t>80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108 969.83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41 030.17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72.65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  <w:jc w:val="both"/>
            </w:pPr>
            <w:r>
              <w:rPr>
                <w:rStyle w:val="285pt"/>
              </w:rPr>
              <w:t xml:space="preserve">Дотации бюджетам сельских поселений </w:t>
            </w:r>
            <w:r>
              <w:rPr>
                <w:rStyle w:val="285pt"/>
              </w:rPr>
              <w:t>на выравнивание бюджетной обеспеченности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\2021</w:t>
            </w:r>
            <w:r>
              <w:rPr>
                <w:rStyle w:val="285pt"/>
              </w:rPr>
              <w:t xml:space="preserve">500110\7 91 </w:t>
            </w:r>
            <w:r>
              <w:rPr>
                <w:rStyle w:val="285pt"/>
                <w:lang w:val="en-US" w:eastAsia="en-US" w:bidi="en-US"/>
              </w:rPr>
              <w:t>\0000\1</w:t>
            </w:r>
            <w:r>
              <w:rPr>
                <w:rStyle w:val="285pt"/>
              </w:rPr>
              <w:t>51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648 400.00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594 363.00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54 037.00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91.67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\2021</w:t>
            </w:r>
            <w:r>
              <w:rPr>
                <w:rStyle w:val="285pt"/>
              </w:rPr>
              <w:t>500210\791\0000\151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861 600.00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789 800.00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71 800.00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91.67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Прочие субсидии бюджетам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\2022999910Y791Y71</w:t>
            </w:r>
            <w:r>
              <w:rPr>
                <w:rStyle w:val="285pt"/>
              </w:rPr>
              <w:t>05\151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1 060 000.00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1 060 000.00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Style w:val="285pt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\2024001</w:t>
            </w:r>
            <w:r>
              <w:rPr>
                <w:rStyle w:val="285pt"/>
              </w:rPr>
              <w:t>41</w:t>
            </w:r>
            <w:r>
              <w:rPr>
                <w:rStyle w:val="285pt"/>
                <w:lang w:val="en-US" w:eastAsia="en-US" w:bidi="en-US"/>
              </w:rPr>
              <w:t xml:space="preserve">0Y791Y7301 </w:t>
            </w:r>
            <w:r>
              <w:rPr>
                <w:rStyle w:val="285pt"/>
              </w:rPr>
              <w:t>\151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5 739 786.01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5 739 786.01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\202499991</w:t>
            </w:r>
            <w:r>
              <w:rPr>
                <w:rStyle w:val="285pt"/>
              </w:rPr>
              <w:t xml:space="preserve">0\7 91 </w:t>
            </w:r>
            <w:r>
              <w:rPr>
                <w:rStyle w:val="285pt"/>
                <w:lang w:val="en-US" w:eastAsia="en-US" w:bidi="en-US"/>
              </w:rPr>
              <w:t>\7502\1</w:t>
            </w:r>
            <w:r>
              <w:rPr>
                <w:rStyle w:val="285pt"/>
              </w:rPr>
              <w:t>51</w:t>
            </w:r>
            <w:r>
              <w:rPr>
                <w:rStyle w:val="285pt"/>
              </w:rPr>
              <w:t xml:space="preserve">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600 000.00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600 000.00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\2029005410\791\7301\151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726 523.76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726 523.76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"/>
              </w:rPr>
              <w:t>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02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14 008 209.77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11 444125.49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2 564 084.28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81.70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\0102\\\\\\\\\\\\\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463 654.00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448 499.36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15 154.64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96.73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послений " Развитие муниципальной службы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\0102\791\23\\\\\\\\\\\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463 654.00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448 499.36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15 154.64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96.73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муниципальные программы сельских послений " Развитие муниципальной службы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\0102\791\23\0\\\\\\\\\\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463 654.00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448 499.36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15 154.64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96.73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</w:t>
            </w:r>
            <w:r>
              <w:rPr>
                <w:rStyle w:val="285pt"/>
                <w:lang w:val="en-US" w:eastAsia="en-US" w:bidi="en-US"/>
              </w:rPr>
              <w:t>02Y791 \23\0\00\02030\1</w:t>
            </w:r>
            <w:r>
              <w:rPr>
                <w:rStyle w:val="285pt"/>
              </w:rPr>
              <w:t>21\211 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408 984.00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408 974.43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9.57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</w:t>
            </w:r>
            <w:r>
              <w:rPr>
                <w:rStyle w:val="285pt"/>
                <w:lang w:val="en-US" w:eastAsia="en-US" w:bidi="en-US"/>
              </w:rPr>
              <w:t>02Y791 \23\0\00\02030\1</w:t>
            </w:r>
            <w:r>
              <w:rPr>
                <w:rStyle w:val="285pt"/>
              </w:rPr>
              <w:t>29\213\ФЗ.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54 670.00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39 524.93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15 145.07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72.30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Функционирование </w:t>
            </w:r>
            <w:r>
              <w:rPr>
                <w:rStyle w:val="285pt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\0104\\\\\\\\\\\\\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2 595 678.58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2 505 930.33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89 748.25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96.54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муниципальные программы сельских послений " </w:t>
            </w:r>
            <w:r>
              <w:rPr>
                <w:rStyle w:val="285pt"/>
              </w:rPr>
              <w:t>Развитие муниципальной службы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\0104\791\23\\\\\\\\\\\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2 595 678.58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2 505 930.33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89 748.25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96.54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послений " Развитие муниципальной службы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\0104\791\23\0\\\\\\\\\\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2 595 678.58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2 505 930.33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89 748.25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96.54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</w:t>
            </w:r>
            <w:r>
              <w:rPr>
                <w:rStyle w:val="285pt"/>
                <w:lang w:val="en-US" w:eastAsia="en-US" w:bidi="en-US"/>
              </w:rPr>
              <w:t>04Y791 \23\0\00\02040\1</w:t>
            </w:r>
            <w:r>
              <w:rPr>
                <w:rStyle w:val="285pt"/>
              </w:rPr>
              <w:t>21\211 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1 483 826.48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1 483 823.84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2.64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</w:t>
            </w:r>
            <w:r>
              <w:rPr>
                <w:rStyle w:val="285pt"/>
                <w:lang w:val="en-US" w:eastAsia="en-US" w:bidi="en-US"/>
              </w:rPr>
              <w:t>04Y791 \23\0\00\02040\1</w:t>
            </w:r>
            <w:r>
              <w:rPr>
                <w:rStyle w:val="285pt"/>
              </w:rPr>
              <w:t>22\212.3\ФЗ.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</w:t>
            </w:r>
            <w:r>
              <w:rPr>
                <w:rStyle w:val="285pt"/>
                <w:lang w:val="en-US" w:eastAsia="en-US" w:bidi="en-US"/>
              </w:rPr>
              <w:t>04Y791 \23\0\00\02040\1</w:t>
            </w:r>
            <w:r>
              <w:rPr>
                <w:rStyle w:val="285pt"/>
              </w:rPr>
              <w:t>29\213\ФЗ.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501 332.36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501 327.62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4.74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\0104\791 </w:t>
            </w:r>
            <w:r>
              <w:rPr>
                <w:rStyle w:val="285pt"/>
                <w:lang w:val="en-US" w:eastAsia="en-US" w:bidi="en-US"/>
              </w:rPr>
              <w:t xml:space="preserve">\23\0\00\02040\242\221 </w:t>
            </w:r>
            <w:r>
              <w:rPr>
                <w:rStyle w:val="285pt"/>
              </w:rPr>
              <w:t>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38 889.05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16 110.95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70.71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\0104\791\23\0\00\02040\242\225.6\Ф3.131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17 200.00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17 200.00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\0104\791\23\0\00\02040\242\226.7\Ф3.131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 xml:space="preserve">\0104\791 </w:t>
            </w:r>
            <w:r>
              <w:rPr>
                <w:rStyle w:val="285pt"/>
                <w:lang w:val="en-US" w:eastAsia="en-US" w:bidi="en-US"/>
              </w:rPr>
              <w:t>\23\0\00\02040\244\223.</w:t>
            </w:r>
            <w:r>
              <w:rPr>
                <w:rStyle w:val="285pt"/>
              </w:rPr>
              <w:t>1\ФЗ.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168 018.33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110 643.85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57 374.48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65.85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</w:t>
            </w:r>
            <w:r>
              <w:rPr>
                <w:rStyle w:val="285pt"/>
              </w:rPr>
              <w:t xml:space="preserve">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 \23\0\00\02040\244\223.4\ФЗ. 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1 600.01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899.99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64.00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\0104\791\23\0\00\02040\244\223.6\Ф3.131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 xml:space="preserve">\0104\791 </w:t>
            </w:r>
            <w:r>
              <w:rPr>
                <w:rStyle w:val="285pt"/>
                <w:lang w:val="en-US" w:eastAsia="en-US" w:bidi="en-US"/>
              </w:rPr>
              <w:t>\23\0\00\02040\244\225.</w:t>
            </w:r>
            <w:r>
              <w:rPr>
                <w:rStyle w:val="285pt"/>
              </w:rPr>
              <w:t>1\ФЗ.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 \23\0\00\02040\244\225.2\ФЗ. 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 xml:space="preserve">функционирование органов </w:t>
            </w:r>
            <w:r>
              <w:rPr>
                <w:rStyle w:val="285pt"/>
              </w:rPr>
              <w:t>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\0104\791\23\0\00\02040\244\225.6\Ф3.131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1 200.00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1 200.00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 xml:space="preserve">\0104\791 </w:t>
            </w:r>
            <w:r>
              <w:rPr>
                <w:rStyle w:val="285pt"/>
                <w:lang w:val="en-US" w:eastAsia="en-US" w:bidi="en-US"/>
              </w:rPr>
              <w:t>\23\0\00\02040\244\226</w:t>
            </w:r>
            <w:r>
              <w:rPr>
                <w:rStyle w:val="285pt"/>
              </w:rPr>
              <w:t>.10\ФЗ.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163 282.16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163 180.95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101.21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99.94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\0104\791\23\0\00\02040\244\226.6\Ф3.131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5 001.91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5 001.91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\0104\791 \23\0\00\02040\244\340.3\ФЗ. 131</w:t>
            </w:r>
            <w:r>
              <w:rPr>
                <w:rStyle w:val="285pt"/>
                <w:lang w:val="en-US" w:eastAsia="en-US" w:bidi="en-US"/>
              </w:rPr>
              <w:t xml:space="preserve">.03.2W15101W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117 017.34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109 </w:t>
            </w:r>
            <w:r>
              <w:rPr>
                <w:rStyle w:val="285pt"/>
              </w:rPr>
              <w:t>160.41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7 856.93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93.29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 xml:space="preserve">\0104\791 </w:t>
            </w:r>
            <w:r>
              <w:rPr>
                <w:rStyle w:val="285pt"/>
                <w:lang w:val="en-US" w:eastAsia="en-US" w:bidi="en-US"/>
              </w:rPr>
              <w:t>\23\0\00\02040\851\290.</w:t>
            </w:r>
            <w:r>
              <w:rPr>
                <w:rStyle w:val="285pt"/>
              </w:rPr>
              <w:t>1.1 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39 145.00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855.00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97.86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 xml:space="preserve">\0104\791 </w:t>
            </w:r>
            <w:r>
              <w:rPr>
                <w:rStyle w:val="285pt"/>
                <w:lang w:val="en-US" w:eastAsia="en-US" w:bidi="en-US"/>
              </w:rPr>
              <w:t>\23\0\00\02040\852\290.</w:t>
            </w:r>
            <w:r>
              <w:rPr>
                <w:rStyle w:val="285pt"/>
              </w:rPr>
              <w:t xml:space="preserve">1.1 </w:t>
            </w:r>
            <w:r>
              <w:rPr>
                <w:rStyle w:val="285pt"/>
              </w:rPr>
              <w:t>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7 300.00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2 835.00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4 465.00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38.84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\01</w:t>
            </w:r>
            <w:r>
              <w:rPr>
                <w:rStyle w:val="285pt"/>
                <w:lang w:val="en-US" w:eastAsia="en-US" w:bidi="en-US"/>
              </w:rPr>
              <w:t>04Y791 \23\0\00\02040\853\290.</w:t>
            </w:r>
            <w:r>
              <w:rPr>
                <w:rStyle w:val="285pt"/>
              </w:rPr>
              <w:t>1,3\ФЗ. 131</w:t>
            </w:r>
            <w:r>
              <w:rPr>
                <w:rStyle w:val="285pt"/>
                <w:lang w:val="en-US" w:eastAsia="en-US" w:bidi="en-US"/>
              </w:rPr>
              <w:t>.03.2W1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2 922.69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2 077.31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58.45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\</w:t>
            </w:r>
            <w:r>
              <w:rPr>
                <w:rStyle w:val="285pt0"/>
              </w:rPr>
              <w:t>0111</w:t>
            </w:r>
            <w:r>
              <w:rPr>
                <w:rStyle w:val="21"/>
                <w:lang w:val="en-US" w:eastAsia="en-US" w:bidi="en-US"/>
              </w:rPr>
              <w:t xml:space="preserve">wwwwww </w:t>
            </w:r>
            <w:r>
              <w:rPr>
                <w:rStyle w:val="21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1"/>
              </w:rPr>
              <w:t>10 000.00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1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\0111 \791 \99\\\\\\\\\\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1"/>
              </w:rPr>
              <w:t>10 000.00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1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\0111 \791 \99\0\\\\\\\\\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1"/>
              </w:rPr>
              <w:t>10 000.00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1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  <w:sectPr w:rsidR="006B77C8">
          <w:headerReference w:type="even" r:id="rId6"/>
          <w:headerReference w:type="default" r:id="rId7"/>
          <w:footerReference w:type="even" r:id="rId8"/>
          <w:footerReference w:type="default" r:id="rId9"/>
          <w:pgSz w:w="17849" w:h="25503"/>
          <w:pgMar w:top="418" w:right="418" w:bottom="425" w:left="1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функционирование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\0111</w:t>
            </w:r>
            <w:r>
              <w:rPr>
                <w:rStyle w:val="285pt"/>
                <w:lang w:val="en-US" w:eastAsia="en-US" w:bidi="en-US"/>
              </w:rPr>
              <w:t xml:space="preserve">Y791 </w:t>
            </w:r>
            <w:r>
              <w:rPr>
                <w:rStyle w:val="285pt"/>
              </w:rPr>
              <w:t xml:space="preserve">\99\0\00\07500\870\290.8\ФЗ. </w:t>
            </w:r>
            <w:r>
              <w:rPr>
                <w:rStyle w:val="285pt"/>
              </w:rPr>
              <w:t>131.03.1</w:t>
            </w:r>
            <w:r>
              <w:rPr>
                <w:rStyle w:val="285pt"/>
                <w:lang w:val="en-US" w:eastAsia="en-US" w:bidi="en-US"/>
              </w:rPr>
              <w:t>28W1</w:t>
            </w:r>
            <w:r>
              <w:rPr>
                <w:rStyle w:val="285pt"/>
              </w:rPr>
              <w:t>5101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\0113\\\\\\\\\\\\\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33.33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поселений "Профилактика правонарушений и борьба с преступностью"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\0113\791 </w:t>
            </w:r>
            <w:r>
              <w:rPr>
                <w:rStyle w:val="285pt"/>
              </w:rPr>
              <w:t>\26\\\\\\\\\\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33.33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муниципальные программы сельских поселений "Профилактика правонарушений и борьба с преступностью"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\0113\791 \26\0\\\\\\\\\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33.33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участие в профилактике терроризма и </w:t>
            </w:r>
            <w:r>
              <w:rPr>
                <w:rStyle w:val="285pt"/>
              </w:rPr>
              <w:t>экстремизма, а также в минимизации и (или) ликвидации последствий проявлений терроризма и экстремизма в границах сельского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\011</w:t>
            </w:r>
            <w:r>
              <w:rPr>
                <w:rStyle w:val="285pt"/>
                <w:lang w:val="en-US" w:eastAsia="en-US" w:bidi="en-US"/>
              </w:rPr>
              <w:t xml:space="preserve">3Y791 </w:t>
            </w:r>
            <w:r>
              <w:rPr>
                <w:rStyle w:val="285pt"/>
              </w:rPr>
              <w:t>\26\0\00\24700\244\340.3\ФЗ. 131.03.1</w:t>
            </w:r>
            <w:r>
              <w:rPr>
                <w:rStyle w:val="285pt"/>
                <w:lang w:val="en-US" w:eastAsia="en-US" w:bidi="en-US"/>
              </w:rPr>
              <w:t>21W1</w:t>
            </w:r>
            <w:r>
              <w:rPr>
                <w:rStyle w:val="285pt"/>
              </w:rPr>
              <w:t>5019\\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33.33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Защита населения и </w:t>
            </w:r>
            <w:r>
              <w:rPr>
                <w:rStyle w:val="285pt"/>
              </w:rPr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\0309\\\\\\\\\\\\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17 940.46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17 940.46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Муниципальная программа СП В-кигинский сельсовет"Снижение рисков и смягчение последствий чрезвычайных ситуаций </w:t>
            </w:r>
            <w:r>
              <w:rPr>
                <w:rStyle w:val="285pt"/>
              </w:rPr>
              <w:t>природного и техногенного характера в СП В-Кигинский сельсовет муниципального района Кигинский район Республики Башкортостан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\0309\791 </w:t>
            </w:r>
            <w:r>
              <w:rPr>
                <w:rStyle w:val="285pt"/>
              </w:rPr>
              <w:t>\16\\\\\\\\\\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17 940.46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17 940.46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Муниципальная программа СП В-кигинский сельсовет"Снижение рисков и </w:t>
            </w:r>
            <w:r>
              <w:rPr>
                <w:rStyle w:val="285pt"/>
              </w:rPr>
              <w:t>смягчение последствий чрезвычайных ситуаций природного и техногенного характера в СП В-Кигинский сельсовет муниципального района Кигинский район Республики Башкортостан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\0309\791 </w:t>
            </w:r>
            <w:r>
              <w:rPr>
                <w:rStyle w:val="285pt"/>
              </w:rPr>
              <w:t>\16\0\\\\\\\\\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17 940.46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17 940.46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организация и осуществление </w:t>
            </w:r>
            <w:r>
              <w:rPr>
                <w:rStyle w:val="285pt"/>
              </w:rPr>
              <w:t>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  <w:lang w:val="en-US" w:eastAsia="en-US" w:bidi="en-US"/>
              </w:rPr>
              <w:t xml:space="preserve">\0309\791 </w:t>
            </w:r>
            <w:r>
              <w:rPr>
                <w:rStyle w:val="285pt"/>
              </w:rPr>
              <w:t>\16\0\00\03290\111\211 \ФЗ. 131.03.1</w:t>
            </w:r>
            <w:r>
              <w:rPr>
                <w:rStyle w:val="285pt"/>
                <w:lang w:val="en-US" w:eastAsia="en-US" w:bidi="en-US"/>
              </w:rPr>
              <w:t xml:space="preserve">05W15029W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14 093.06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14 093.06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46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организация и осуществление 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  <w:lang w:val="en-US" w:eastAsia="en-US" w:bidi="en-US"/>
              </w:rPr>
              <w:t xml:space="preserve">\0309\791 </w:t>
            </w:r>
            <w:r>
              <w:rPr>
                <w:rStyle w:val="285pt"/>
              </w:rPr>
              <w:t>\16\0\00\03290\119\213\ФЗ. 131.03.1</w:t>
            </w:r>
            <w:r>
              <w:rPr>
                <w:rStyle w:val="285pt"/>
                <w:lang w:val="en-US" w:eastAsia="en-US" w:bidi="en-US"/>
              </w:rPr>
              <w:t xml:space="preserve">05W15029W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3 847.40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3 847.40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85pt"/>
              </w:rPr>
              <w:t>\031</w:t>
            </w:r>
            <w:r>
              <w:rPr>
                <w:rStyle w:val="21"/>
                <w:lang w:val="en-US" w:eastAsia="en-US" w:bidi="en-US"/>
              </w:rPr>
              <w:t>owwwwww</w:t>
            </w:r>
            <w:r>
              <w:rPr>
                <w:rStyle w:val="21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7 770.00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7 770.00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  <w:ind w:firstLine="140"/>
            </w:pPr>
            <w:r>
              <w:rPr>
                <w:rStyle w:val="285pt"/>
              </w:rPr>
              <w:t>муниципальные программы сельских поселений " Обеспечение первичных мер пожарной безопасности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\0310\791\20\\\\\\\\\\\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7 770.00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7 770.00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  <w:ind w:firstLine="140"/>
            </w:pPr>
            <w:r>
              <w:rPr>
                <w:rStyle w:val="285pt"/>
              </w:rPr>
              <w:t>муниципальные программы сельских поселений " Обеспечение первичных мер пожарной безопасности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\0310\791\20\0\\\\\\\\\\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7 770.00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7 770.00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 xml:space="preserve">\0310\791 </w:t>
            </w:r>
            <w:r>
              <w:rPr>
                <w:rStyle w:val="285pt"/>
                <w:lang w:val="en-US" w:eastAsia="en-US" w:bidi="en-US"/>
              </w:rPr>
              <w:t>\20\0\00\24300\244\3</w:t>
            </w:r>
            <w:r>
              <w:rPr>
                <w:rStyle w:val="285pt"/>
              </w:rPr>
              <w:t>10.2\ФЗ. 131.03.11</w:t>
            </w:r>
            <w:r>
              <w:rPr>
                <w:rStyle w:val="285pt"/>
                <w:lang w:val="en-US" w:eastAsia="en-US" w:bidi="en-US"/>
              </w:rPr>
              <w:t xml:space="preserve">9W15005W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2 570.00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2 570.00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\031</w:t>
            </w:r>
            <w:r>
              <w:rPr>
                <w:rStyle w:val="285pt"/>
                <w:lang w:val="en-US" w:eastAsia="en-US" w:bidi="en-US"/>
              </w:rPr>
              <w:t xml:space="preserve">0Y791 </w:t>
            </w:r>
            <w:r>
              <w:rPr>
                <w:rStyle w:val="285pt"/>
              </w:rPr>
              <w:t>\20\0\00\24300\244\340.3\ФЗ. 131.03.11</w:t>
            </w:r>
            <w:r>
              <w:rPr>
                <w:rStyle w:val="285pt"/>
                <w:lang w:val="en-US" w:eastAsia="en-US" w:bidi="en-US"/>
              </w:rPr>
              <w:t xml:space="preserve">9W15005W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5 200.00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5 </w:t>
            </w:r>
            <w:r>
              <w:rPr>
                <w:rStyle w:val="285pt"/>
              </w:rPr>
              <w:t>200.00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\0409\\\\\\\\\\\\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5 764 086.01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3 927 553.65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1 836 532.36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68.14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  <w:ind w:firstLine="140"/>
            </w:pPr>
            <w:r>
              <w:rPr>
                <w:rStyle w:val="285pt"/>
              </w:rPr>
              <w:t>муниципальные программы сельских поселений " 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\0409\791 </w:t>
            </w:r>
            <w:r>
              <w:rPr>
                <w:rStyle w:val="285pt"/>
              </w:rPr>
              <w:t>\21 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5 764 086.01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3 </w:t>
            </w:r>
            <w:r>
              <w:rPr>
                <w:rStyle w:val="285pt"/>
              </w:rPr>
              <w:t>927 553.65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1 836 532.36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68.14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  <w:ind w:firstLine="140"/>
            </w:pPr>
            <w:r>
              <w:rPr>
                <w:rStyle w:val="285pt"/>
              </w:rPr>
              <w:t>муниципальные программы сельских поселений " 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\0409\791 </w:t>
            </w:r>
            <w:r>
              <w:rPr>
                <w:rStyle w:val="285pt"/>
              </w:rPr>
              <w:t>\21 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5 764 086.01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3 927 553.65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1 836 532.36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68.14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  <w:sectPr w:rsidR="006B77C8">
          <w:headerReference w:type="even" r:id="rId10"/>
          <w:headerReference w:type="default" r:id="rId11"/>
          <w:footerReference w:type="even" r:id="rId12"/>
          <w:footerReference w:type="default" r:id="rId13"/>
          <w:pgSz w:w="17849" w:h="25503"/>
          <w:pgMar w:top="418" w:right="418" w:bottom="425" w:left="1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7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дорожная деятельность в отношении автомобильных дорог местного значения в границах </w:t>
            </w:r>
            <w:r>
              <w:rPr>
                <w:rStyle w:val="285pt"/>
              </w:rPr>
              <w:t>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жилищного контроля за сохранностью автомобильных дорог местного зна</w:t>
            </w:r>
            <w:r>
              <w:rPr>
                <w:rStyle w:val="285pt"/>
              </w:rPr>
              <w:t>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  <w:lang w:val="en-US" w:eastAsia="en-US" w:bidi="en-US"/>
              </w:rPr>
              <w:t xml:space="preserve">\0409\7 </w:t>
            </w:r>
            <w:r>
              <w:rPr>
                <w:rStyle w:val="285pt"/>
              </w:rPr>
              <w:t xml:space="preserve">91 \21 </w:t>
            </w:r>
            <w:r>
              <w:rPr>
                <w:rStyle w:val="285pt"/>
                <w:lang w:val="en-US" w:eastAsia="en-US" w:bidi="en-US"/>
              </w:rPr>
              <w:t>\0\00\03</w:t>
            </w:r>
            <w:r>
              <w:rPr>
                <w:rStyle w:val="285pt"/>
              </w:rPr>
              <w:t>150\244\2</w:t>
            </w:r>
            <w:r>
              <w:rPr>
                <w:rStyle w:val="285pt"/>
              </w:rPr>
              <w:t>25.1 \Ф3.131</w:t>
            </w:r>
            <w:r>
              <w:rPr>
                <w:rStyle w:val="285pt"/>
                <w:lang w:val="en-US" w:eastAsia="en-US" w:bidi="en-US"/>
              </w:rPr>
              <w:t xml:space="preserve">.03.62W15407W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774 100.00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774 100.00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дорожная дестельность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      </w:r>
            <w:r>
              <w:rPr>
                <w:rStyle w:val="285pt"/>
              </w:rPr>
              <w:t>функционирования парковок (парковочных мест), осуществление муниципального жилищного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</w:t>
            </w:r>
            <w:r>
              <w:rPr>
                <w:rStyle w:val="285pt"/>
              </w:rPr>
              <w:t>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  <w:lang w:val="en-US" w:eastAsia="en-US" w:bidi="en-US"/>
              </w:rPr>
              <w:t xml:space="preserve">\0409\791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\0\00\031</w:t>
            </w:r>
            <w:r>
              <w:rPr>
                <w:rStyle w:val="285pt"/>
              </w:rPr>
              <w:t>50\244\225.2\ФЗ. 131</w:t>
            </w:r>
            <w:r>
              <w:rPr>
                <w:rStyle w:val="285pt"/>
                <w:lang w:val="en-US" w:eastAsia="en-US" w:bidi="en-US"/>
              </w:rPr>
              <w:t xml:space="preserve">.03.62W15407W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3 929102.25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2 588 472.62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1 340 629.63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65.88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7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дорожная дестельность в отношении </w:t>
            </w:r>
            <w:r>
              <w:rPr>
                <w:rStyle w:val="285pt"/>
              </w:rPr>
              <w:t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жилищного контроля</w:t>
            </w:r>
            <w:r>
              <w:rPr>
                <w:rStyle w:val="285pt"/>
              </w:rPr>
              <w:t xml:space="preserve">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</w:t>
            </w:r>
            <w:r>
              <w:rPr>
                <w:rStyle w:val="285pt"/>
              </w:rPr>
              <w:t>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  <w:lang w:val="en-US" w:eastAsia="en-US" w:bidi="en-US"/>
              </w:rPr>
              <w:t xml:space="preserve">\0409\791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\0\00\031</w:t>
            </w:r>
            <w:r>
              <w:rPr>
                <w:rStyle w:val="285pt"/>
              </w:rPr>
              <w:t>50\244\340.3\ФЗ. 131</w:t>
            </w:r>
            <w:r>
              <w:rPr>
                <w:rStyle w:val="285pt"/>
                <w:lang w:val="en-US" w:eastAsia="en-US" w:bidi="en-US"/>
              </w:rPr>
              <w:t xml:space="preserve">.03.62W15407W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564 982.98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564 981.03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1.95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\0412\\\\\\\\\\\\\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142 655.20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142 655.20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\0412\791\99\\\\\\\\\\\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142 655.20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142 655.20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\0412\791\99\0\\\\\\\\\\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142 655.20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142 655.20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  <w:sectPr w:rsidR="006B77C8">
          <w:headerReference w:type="even" r:id="rId14"/>
          <w:headerReference w:type="default" r:id="rId15"/>
          <w:footerReference w:type="even" r:id="rId16"/>
          <w:footerReference w:type="default" r:id="rId17"/>
          <w:pgSz w:w="17849" w:h="25503"/>
          <w:pgMar w:top="418" w:right="418" w:bottom="425" w:left="1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761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генеральных планов сельского поселения, правил землепользования и застройки, утверждение подготовленной на основе генеральных планов сельского поселения документации по </w:t>
            </w:r>
            <w:r>
              <w:rPr>
                <w:rStyle w:val="285pt"/>
              </w:rPr>
              <w:t>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</w:t>
            </w:r>
            <w:r>
              <w:rPr>
                <w:rStyle w:val="285pt"/>
              </w:rPr>
              <w:t xml:space="preserve">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 проектирования сельского поселений, резервирование земель и изъятие земельных участков в границах сельского </w:t>
            </w:r>
            <w:r>
              <w:rPr>
                <w:rStyle w:val="285pt"/>
              </w:rPr>
              <w:t>поселения для муниципальных нужд, осуществление муниципального земельного контроля в границах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</w:t>
            </w:r>
            <w:r>
              <w:rPr>
                <w:rStyle w:val="285pt"/>
              </w:rPr>
              <w:t>б устранении выявленных в ходе таких осмотров нарушений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\041</w:t>
            </w:r>
            <w:r>
              <w:rPr>
                <w:rStyle w:val="285pt"/>
                <w:lang w:val="en-US" w:eastAsia="en-US" w:bidi="en-US"/>
              </w:rPr>
              <w:t>2Y791 \99\0\00\03330\244\226</w:t>
            </w:r>
            <w:r>
              <w:rPr>
                <w:rStyle w:val="285pt"/>
              </w:rPr>
              <w:t>.10\ФЗ. 131.03.1</w:t>
            </w:r>
            <w:r>
              <w:rPr>
                <w:rStyle w:val="285pt"/>
                <w:lang w:val="en-US" w:eastAsia="en-US" w:bidi="en-US"/>
              </w:rPr>
              <w:t xml:space="preserve">08W15027W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14 200.00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14 200.00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761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генеральных планов сельского поселения, правил землепользования и застройки, утверждение </w:t>
            </w:r>
            <w:r>
              <w:rPr>
                <w:rStyle w:val="285pt"/>
              </w:rPr>
              <w:t>подготовленной на основе генеральных планов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  <w:r>
              <w:rPr>
                <w:rStyle w:val="285pt"/>
              </w:rPr>
              <w:t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 проектирования сельского пос</w:t>
            </w:r>
            <w:r>
              <w:rPr>
                <w:rStyle w:val="285pt"/>
              </w:rPr>
              <w:t>елений, резервирование земель и изъятие земельных участков в границах сельского поселения для муниципальных нужд, осуществление муниципального земельного контроля в границах сельского поселения, осуществление в случаях, предусмотренных Градостроительным ко</w:t>
            </w:r>
            <w:r>
              <w:rPr>
                <w:rStyle w:val="285pt"/>
              </w:rPr>
              <w:t>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\041</w:t>
            </w:r>
            <w:r>
              <w:rPr>
                <w:rStyle w:val="285pt"/>
                <w:lang w:val="en-US" w:eastAsia="en-US" w:bidi="en-US"/>
              </w:rPr>
              <w:t xml:space="preserve">2Y791 </w:t>
            </w:r>
            <w:r>
              <w:rPr>
                <w:rStyle w:val="285pt"/>
              </w:rPr>
              <w:t>\99\0\00\03330\244\226.2\ФЗ. 131.03.1</w:t>
            </w:r>
            <w:r>
              <w:rPr>
                <w:rStyle w:val="285pt"/>
                <w:lang w:val="en-US" w:eastAsia="en-US" w:bidi="en-US"/>
              </w:rPr>
              <w:t xml:space="preserve">08W15027W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128 455.20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128 455.20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\0501WWWWWW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39 076.08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31 729.84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7 346.24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81.20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поселений " 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\0501 </w:t>
            </w:r>
            <w:r>
              <w:rPr>
                <w:rStyle w:val="285pt"/>
              </w:rPr>
              <w:t>\791 \21 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39 076.08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31 729.84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7 346.24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81.20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муниципальные программы сельских поселений " </w:t>
            </w:r>
            <w:r>
              <w:rPr>
                <w:rStyle w:val="285pt"/>
              </w:rPr>
              <w:t>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\0501 </w:t>
            </w:r>
            <w:r>
              <w:rPr>
                <w:rStyle w:val="285pt"/>
              </w:rPr>
              <w:t>\791 \21 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39 076.08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31 729.84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7 346.24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81.20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90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обеспечение проживающих в сельском поселении и нуждающихся в жилых помещениях малоимущих граждан жилыми помещениями, организация строительства </w:t>
            </w:r>
            <w:r>
              <w:rPr>
                <w:rStyle w:val="285pt"/>
              </w:rPr>
              <w:t>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285pt"/>
                <w:lang w:val="en-US" w:eastAsia="en-US" w:bidi="en-US"/>
              </w:rPr>
              <w:t xml:space="preserve">\0501 </w:t>
            </w:r>
            <w:r>
              <w:rPr>
                <w:rStyle w:val="285pt"/>
              </w:rPr>
              <w:t xml:space="preserve">\791 \21 </w:t>
            </w:r>
            <w:r>
              <w:rPr>
                <w:rStyle w:val="285pt"/>
                <w:lang w:val="en-US" w:eastAsia="en-US" w:bidi="en-US"/>
              </w:rPr>
              <w:t>\0\00\0361</w:t>
            </w:r>
            <w:r>
              <w:rPr>
                <w:rStyle w:val="285pt"/>
              </w:rPr>
              <w:t>0\244\225.6\Р3.694.13.1 \\15017\\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38 076.08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31 726.66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6 349.42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83.32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 xml:space="preserve">обеспечение проживающих в сельском поселении и нуждающихся в жилых помещениях малоимущих граждан </w:t>
            </w:r>
            <w:r>
              <w:rPr>
                <w:rStyle w:val="285pt"/>
              </w:rPr>
              <w:t>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</w:t>
            </w:r>
            <w:r>
              <w:rPr>
                <w:rStyle w:val="285pt"/>
              </w:rPr>
              <w:t xml:space="preserve"> с жилищным законодательством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  <w:lang w:val="en-US" w:eastAsia="en-US" w:bidi="en-US"/>
              </w:rPr>
              <w:t xml:space="preserve">\0501 Y791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\0\00\0361</w:t>
            </w:r>
            <w:r>
              <w:rPr>
                <w:rStyle w:val="285pt"/>
              </w:rPr>
              <w:t>0\853\290.1,3\Р3.694.13.1 \\15017\\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3.18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996.82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0.32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\0502\\\\\\\\\\\\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1 537 203.00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1 350 358.41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186 844.59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87.85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муниципальные программы сельских поселений " </w:t>
            </w:r>
            <w:r>
              <w:rPr>
                <w:rStyle w:val="285pt"/>
              </w:rPr>
              <w:t>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\0502\791 </w:t>
            </w:r>
            <w:r>
              <w:rPr>
                <w:rStyle w:val="285pt"/>
              </w:rPr>
              <w:t>\21 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1 537 203.00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1 350 358.41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186 844.59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87.85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поселений " 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\0502\791 </w:t>
            </w:r>
            <w:r>
              <w:rPr>
                <w:rStyle w:val="285pt"/>
              </w:rPr>
              <w:t>\21 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1 537 203.00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1 </w:t>
            </w:r>
            <w:r>
              <w:rPr>
                <w:rStyle w:val="285pt"/>
              </w:rPr>
              <w:t>350 358.41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186 844.59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87.85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\0502\791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\0\00\03560\244\226</w:t>
            </w:r>
            <w:r>
              <w:rPr>
                <w:rStyle w:val="285pt"/>
              </w:rPr>
              <w:t>.10\ФЗ. 131.03.1</w:t>
            </w:r>
            <w:r>
              <w:rPr>
                <w:rStyle w:val="285pt"/>
                <w:lang w:val="en-US" w:eastAsia="en-US" w:bidi="en-US"/>
              </w:rPr>
              <w:t>25W1</w:t>
            </w:r>
            <w:r>
              <w:rPr>
                <w:rStyle w:val="285pt"/>
              </w:rPr>
              <w:t>5015\\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365 724.00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278 258.16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87 465.84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76.08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</w:t>
            </w:r>
            <w:r>
              <w:rPr>
                <w:rStyle w:val="285pt"/>
              </w:rPr>
              <w:t>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\0502\791 </w:t>
            </w:r>
            <w:r>
              <w:rPr>
                <w:rStyle w:val="285pt"/>
              </w:rPr>
              <w:t>\21 \0\00\03560\244\226.2\ФЗ. 131.03.1</w:t>
            </w:r>
            <w:r>
              <w:rPr>
                <w:rStyle w:val="285pt"/>
                <w:lang w:val="en-US" w:eastAsia="en-US" w:bidi="en-US"/>
              </w:rPr>
              <w:t>25W1</w:t>
            </w:r>
            <w:r>
              <w:rPr>
                <w:rStyle w:val="285pt"/>
              </w:rPr>
              <w:t>5015\\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12 101.00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12 100.25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0.75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99.99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организация в границах сельского поселения электро-, тепло-, газо- и водоснабжения населения, водоотведения, </w:t>
            </w:r>
            <w:r>
              <w:rPr>
                <w:rStyle w:val="285pt"/>
              </w:rPr>
              <w:t>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\0502\791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\0\00\72350\81</w:t>
            </w:r>
            <w:r>
              <w:rPr>
                <w:rStyle w:val="285pt"/>
              </w:rPr>
              <w:t>2\242\РП.272.17.1 \\15015\\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901 000.00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901 000.00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организация в границах сельского поселения электро-, тепло-, </w:t>
            </w:r>
            <w:r>
              <w:rPr>
                <w:rStyle w:val="285pt"/>
              </w:rPr>
      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\0502\791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\0\00\S2350\81</w:t>
            </w:r>
            <w:r>
              <w:rPr>
                <w:rStyle w:val="285pt"/>
              </w:rPr>
              <w:t>2\242\РП. 272.17.1 \\15015\\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159 000.00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159 000.00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\0503\\\\\\\\\\\\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2 226 749.44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1 943 961.24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282 788.20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87.30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поселений " 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>\21 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2 226 749.44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1 943 961.24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282 788.20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87.30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муниципальные программы сельских поселений " Благоустройство территорий сельских поселений"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>\21 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2 226 749.44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1 943 961.24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282 788.20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87.30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5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поселения, устанавливающих в том </w:t>
            </w:r>
            <w:r>
              <w:rPr>
                <w:rStyle w:val="285pt"/>
              </w:rPr>
              <w:t>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</w:t>
            </w:r>
            <w:r>
              <w:rPr>
                <w:rStyle w:val="285pt"/>
              </w:rPr>
              <w:t>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</w:t>
            </w:r>
            <w:r>
              <w:rPr>
                <w:rStyle w:val="285pt"/>
              </w:rPr>
              <w:t xml:space="preserve">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>\21 \0\00\06050\244\222\ФЗ.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160 895.50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146 165.00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14 730.50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90.84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  <w:sectPr w:rsidR="006B77C8">
          <w:pgSz w:w="17849" w:h="25503"/>
          <w:pgMar w:top="463" w:right="418" w:bottom="1450" w:left="1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</w:t>
            </w:r>
            <w:r>
              <w:rPr>
                <w:rStyle w:val="285pt"/>
              </w:rPr>
              <w:t xml:space="preserve">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4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</w:t>
            </w:r>
            <w:r>
              <w:rPr>
                <w:rStyle w:val="285pt"/>
              </w:rPr>
              <w:t>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</w:t>
            </w:r>
            <w:r>
              <w:rPr>
                <w:rStyle w:val="285pt"/>
              </w:rPr>
              <w:t>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\0\00\06050\244\223.6\ФЗ. </w:t>
            </w:r>
            <w:r>
              <w:rPr>
                <w:rStyle w:val="285pt"/>
              </w:rPr>
              <w:t>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600 000.00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600 000.00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5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</w:t>
            </w:r>
            <w:r>
              <w:rPr>
                <w:rStyle w:val="285pt"/>
              </w:rPr>
              <w:t>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</w:t>
            </w:r>
            <w:r>
              <w:rPr>
                <w:rStyle w:val="285pt"/>
              </w:rPr>
              <w:t>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\0\00\06050\244\225.</w:t>
            </w:r>
            <w:r>
              <w:rPr>
                <w:rStyle w:val="285pt"/>
              </w:rPr>
              <w:t>1\ФЗ.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220 345.00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218 020.28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2 324.72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98.94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4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</w:t>
            </w:r>
            <w:r>
              <w:rPr>
                <w:rStyle w:val="285pt"/>
              </w:rPr>
              <w:t xml:space="preserve">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</w:t>
            </w:r>
            <w:r>
              <w:rPr>
                <w:rStyle w:val="285pt"/>
              </w:rPr>
              <w:t>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</w:t>
            </w:r>
            <w:r>
              <w:rPr>
                <w:rStyle w:val="285pt"/>
              </w:rPr>
              <w:t xml:space="preserve">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>\21 \0\00\06050\244\225.2\ФЗ.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207 315.91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207 315.77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0.14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6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поселения, устанавливающих в том числе требования по содержанию зданий (включая жилые дома), </w:t>
            </w:r>
            <w:r>
              <w:rPr>
                <w:rStyle w:val="285pt"/>
              </w:rPr>
              <w:t>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</w:t>
            </w:r>
            <w:r>
              <w:rPr>
                <w:rStyle w:val="285pt"/>
              </w:rPr>
              <w:t>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</w:t>
            </w:r>
            <w:r>
              <w:rPr>
                <w:rStyle w:val="285pt"/>
              </w:rPr>
              <w:t>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>\21 \0\00\06050\244\225.6\ФЗ.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98 766.53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98 766.53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4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</w:t>
            </w:r>
            <w:r>
              <w:rPr>
                <w:rStyle w:val="285pt"/>
              </w:rPr>
              <w:t>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</w:t>
            </w:r>
            <w:r>
              <w:rPr>
                <w:rStyle w:val="285pt"/>
              </w:rPr>
              <w:t>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</w:t>
            </w:r>
            <w:r>
              <w:rPr>
                <w:rStyle w:val="285pt"/>
              </w:rPr>
              <w:t>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\0\00\06050\244\3</w:t>
            </w:r>
            <w:r>
              <w:rPr>
                <w:rStyle w:val="285pt"/>
              </w:rPr>
              <w:t>10.2\ФЗ.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173 781.00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173 752.50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28.50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99.98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5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</w:t>
            </w:r>
            <w:r>
              <w:rPr>
                <w:rStyle w:val="285pt"/>
              </w:rPr>
              <w:t>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</w:t>
            </w:r>
            <w:r>
              <w:rPr>
                <w:rStyle w:val="285pt"/>
              </w:rPr>
              <w:t>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</w:t>
            </w:r>
            <w:r>
              <w:rPr>
                <w:rStyle w:val="285pt"/>
              </w:rPr>
              <w:t>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>\21 \0\00\06050\244\340.3\ФЗ.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163 545.50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158 465.50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5 080.00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96.89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4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</w:t>
            </w:r>
            <w:r>
              <w:rPr>
                <w:rStyle w:val="285pt"/>
              </w:rPr>
              <w:t>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</w:t>
            </w:r>
            <w:r>
              <w:rPr>
                <w:rStyle w:val="285pt"/>
              </w:rPr>
              <w:t>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</w:t>
            </w:r>
            <w:r>
              <w:rPr>
                <w:rStyle w:val="285pt"/>
              </w:rPr>
              <w:t>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\0\00\06050\852\290.</w:t>
            </w:r>
            <w:r>
              <w:rPr>
                <w:rStyle w:val="285pt"/>
              </w:rPr>
              <w:t>1,2\ФЗ. 131.03.1</w:t>
            </w:r>
            <w:r>
              <w:rPr>
                <w:rStyle w:val="285pt"/>
                <w:lang w:val="en-US" w:eastAsia="en-US" w:bidi="en-US"/>
              </w:rPr>
              <w:t>09W1</w:t>
            </w:r>
            <w:r>
              <w:rPr>
                <w:rStyle w:val="285pt"/>
              </w:rPr>
              <w:t>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2 100.00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2 100.00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6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</w:t>
            </w:r>
            <w:r>
              <w:rPr>
                <w:rStyle w:val="285pt"/>
              </w:rPr>
              <w:t xml:space="preserve">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      </w:r>
            <w:r>
              <w:rPr>
                <w:rStyle w:val="285pt"/>
              </w:rPr>
              <w:t>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\0\00\7</w:t>
            </w:r>
            <w:r>
              <w:rPr>
                <w:rStyle w:val="285pt"/>
              </w:rPr>
              <w:t>4040\244\223.6\Р П. 67.12.1 \\15010\\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334 100.00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73 </w:t>
            </w:r>
            <w:r>
              <w:rPr>
                <w:rStyle w:val="285pt"/>
              </w:rPr>
              <w:t>475.66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260 624.34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21.99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  <w:sectPr w:rsidR="006B77C8">
          <w:pgSz w:w="17849" w:h="25503"/>
          <w:pgMar w:top="433" w:right="418" w:bottom="844" w:left="1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4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поселения, устанавливающих в том числе требования по содержанию зданий (включая </w:t>
            </w:r>
            <w:r>
              <w:rPr>
                <w:rStyle w:val="285pt"/>
              </w:rPr>
              <w:t xml:space="preserve"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</w:t>
            </w:r>
            <w:r>
              <w:rPr>
                <w:rStyle w:val="285pt"/>
              </w:rPr>
              <w:t>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</w:t>
            </w:r>
            <w:r>
              <w:rPr>
                <w:rStyle w:val="285pt"/>
              </w:rPr>
              <w:t>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\0\00\7</w:t>
            </w:r>
            <w:r>
              <w:rPr>
                <w:rStyle w:val="285pt"/>
              </w:rPr>
              <w:t>4040\244\225.2\Р П. 67.12.1 \\15010\\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265 900.00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265 900.00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155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утверждение правил благоустройства территории сельского поселения, устанавливающих в том числе требования по содержанию </w:t>
            </w:r>
            <w:r>
              <w:rPr>
                <w:rStyle w:val="285pt"/>
              </w:rPr>
              <w:t>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</w:t>
            </w:r>
            <w:r>
              <w:rPr>
                <w:rStyle w:val="285pt"/>
              </w:rPr>
              <w:t>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</w:t>
            </w:r>
            <w:r>
              <w:rPr>
                <w:rStyle w:val="285pt"/>
              </w:rPr>
              <w:t xml:space="preserve"> домов, размещение и содержание малых архитектурных форм)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\0503\791 </w:t>
            </w:r>
            <w:r>
              <w:rPr>
                <w:rStyle w:val="285pt"/>
              </w:rPr>
              <w:t xml:space="preserve">\21 </w:t>
            </w:r>
            <w:r>
              <w:rPr>
                <w:rStyle w:val="285pt"/>
                <w:lang w:val="en-US" w:eastAsia="en-US" w:bidi="en-US"/>
              </w:rPr>
              <w:t>\0\00\7</w:t>
            </w:r>
            <w:r>
              <w:rPr>
                <w:rStyle w:val="285pt"/>
              </w:rPr>
              <w:t>4040\244\340.3\Р П. 67.12.1 \\15010\\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\1003\\\\\\\\\\\\\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80 121.00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54 451.00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25 670.00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67.96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\1003\791\99\\\\\\\\\\\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80 121.00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54 451.00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25 670.00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67.96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\1003\791\99\0\\\\\\\\\\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80 121.00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54 451.00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25 670.00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67.96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предоставление мер социальной поддержки и социальных выплат, установленных решениями органов местного </w:t>
            </w:r>
            <w:r>
              <w:rPr>
                <w:rStyle w:val="285pt"/>
              </w:rPr>
              <w:t>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\1</w:t>
            </w:r>
            <w:r>
              <w:rPr>
                <w:rStyle w:val="285pt"/>
                <w:lang w:val="en-US" w:eastAsia="en-US" w:bidi="en-US"/>
              </w:rPr>
              <w:t>003Y791 \99\0\00\05870\244\226</w:t>
            </w:r>
            <w:r>
              <w:rPr>
                <w:rStyle w:val="285pt"/>
              </w:rPr>
              <w:t>.10\ФЗ. 131</w:t>
            </w:r>
            <w:r>
              <w:rPr>
                <w:rStyle w:val="285pt"/>
                <w:lang w:val="en-US" w:eastAsia="en-US" w:bidi="en-US"/>
              </w:rPr>
              <w:t xml:space="preserve">.03.96W15403W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17 121.00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17 121.00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предоставление мер социальной поддержки и социальных выплат, установленных решениями органов местного самоуправления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\1003\791\99\0\00\05870\244\290.8\Ф3.131</w:t>
            </w:r>
            <w:r>
              <w:rPr>
                <w:rStyle w:val="285pt"/>
                <w:lang w:val="en-US" w:eastAsia="en-US" w:bidi="en-US"/>
              </w:rPr>
              <w:t xml:space="preserve">.03.96W15403W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37 330.00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37 330.00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оказание поддержки общественных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</w:t>
            </w:r>
            <w:r>
              <w:rPr>
                <w:rStyle w:val="285pt"/>
                <w:lang w:val="en-US" w:eastAsia="en-US" w:bidi="en-US"/>
              </w:rPr>
              <w:t xml:space="preserve">003Y791 </w:t>
            </w:r>
            <w:r>
              <w:rPr>
                <w:rStyle w:val="285pt"/>
              </w:rPr>
              <w:t>\99\0\00\05870\633\242\Ф3.131</w:t>
            </w:r>
            <w:r>
              <w:rPr>
                <w:rStyle w:val="285pt"/>
                <w:lang w:val="en-US" w:eastAsia="en-US" w:bidi="en-US"/>
              </w:rPr>
              <w:t>.03.56W1</w:t>
            </w:r>
            <w:r>
              <w:rPr>
                <w:rStyle w:val="285pt"/>
              </w:rPr>
              <w:t>5401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25 670.00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25 670.00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 xml:space="preserve">Прочие межбюджетные трансферты общего </w:t>
            </w:r>
            <w:r>
              <w:rPr>
                <w:rStyle w:val="285pt"/>
              </w:rPr>
              <w:t>характера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\1403\\\\\\\\\\\\\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1 108 276.00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1 008 276.00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100 000.00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90.98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муниципальные программы сельских послений " Развитие муниципальной службы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\1403\791\23\\\\\\\\\\\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178 276.00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155 776.00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22 500.00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87.38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муниципальные программы сельских послений </w:t>
            </w:r>
            <w:r>
              <w:rPr>
                <w:rStyle w:val="285pt"/>
              </w:rPr>
              <w:t>" Развитие муниципальной службы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\1403\791\23\0\\\\\\\\\\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178 276.00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155 776.00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22 500.00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87.38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финансирование расходов на содержание органов местного самоуправления поселений (в части выплаты доплат к государственной пенсии за выслугу лет на </w:t>
            </w:r>
            <w:r>
              <w:rPr>
                <w:rStyle w:val="285pt"/>
              </w:rPr>
              <w:t>муниципальной службе)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\1</w:t>
            </w:r>
            <w:r>
              <w:rPr>
                <w:rStyle w:val="285pt"/>
                <w:lang w:val="en-US" w:eastAsia="en-US" w:bidi="en-US"/>
              </w:rPr>
              <w:t>403Y791 \23\0\00\7</w:t>
            </w:r>
            <w:r>
              <w:rPr>
                <w:rStyle w:val="285pt"/>
              </w:rPr>
              <w:t>4000\540\251. 1\ФЗ. 131</w:t>
            </w:r>
            <w:r>
              <w:rPr>
                <w:rStyle w:val="285pt"/>
                <w:lang w:val="en-US" w:eastAsia="en-US" w:bidi="en-US"/>
              </w:rPr>
              <w:t xml:space="preserve">.03.62W15808W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178 276.00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155 776.00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22 500.00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87.38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\1403\791\99\\\\\\\\\\\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930 000.00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852 500.00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77 500.00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91.67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\1403\791\99\0\\\\\\\\\\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930 000.00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852 500.00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77 500.00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91.67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>МБТ из бюджета сельского поселения на формирование районного фонда финансовой поддержки для распределения между бюджетами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\1</w:t>
            </w:r>
            <w:r>
              <w:rPr>
                <w:rStyle w:val="285pt"/>
                <w:lang w:val="en-US" w:eastAsia="en-US" w:bidi="en-US"/>
              </w:rPr>
              <w:t>403Y791 \99\0\00\7</w:t>
            </w:r>
            <w:r>
              <w:rPr>
                <w:rStyle w:val="285pt"/>
              </w:rPr>
              <w:t>4000\540\251. 1\ФЗ. 131</w:t>
            </w:r>
            <w:r>
              <w:rPr>
                <w:rStyle w:val="285pt"/>
                <w:lang w:val="en-US" w:eastAsia="en-US" w:bidi="en-US"/>
              </w:rPr>
              <w:t>.03.96W1</w:t>
            </w:r>
            <w:r>
              <w:rPr>
                <w:rStyle w:val="285pt"/>
              </w:rPr>
              <w:t>5901 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930 000.00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852 500.00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77 500.00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91.67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\9999\\\\\\\\\\\\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\9999\791 </w:t>
            </w:r>
            <w:r>
              <w:rPr>
                <w:rStyle w:val="285pt"/>
              </w:rPr>
              <w:t>\99\\\\\\\\\\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\9999\791 </w:t>
            </w:r>
            <w:r>
              <w:rPr>
                <w:rStyle w:val="285pt"/>
              </w:rPr>
              <w:t>\99\0\\\\\\\\\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</w:pPr>
            <w:r>
              <w:rPr>
                <w:rStyle w:val="285pt"/>
              </w:rPr>
              <w:t xml:space="preserve">Муниципальная программа" Снижение рисков и смягчение последствий </w:t>
            </w:r>
            <w:r>
              <w:rPr>
                <w:rStyle w:val="285pt"/>
              </w:rPr>
              <w:t>чрезвычайных ситуаций природного и техногенного характера в муниципальном районе Кигинский район Республики Башкортостан"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 xml:space="preserve">\9999\791 \99\0\0 </w:t>
            </w:r>
            <w:r>
              <w:rPr>
                <w:rStyle w:val="285pt"/>
              </w:rPr>
              <w:t>0\\\\\\\\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5" w:lineRule="exact"/>
              <w:jc w:val="both"/>
            </w:pPr>
            <w:r>
              <w:rPr>
                <w:rStyle w:val="285pt"/>
              </w:rPr>
              <w:t>ПРОФИЦИТ БЮДЖЕТА (со знаком "плюс"), ДЕФИЦИТ БЮДЖЕТА (со знаком "минус")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285pt"/>
              </w:rPr>
              <w:t>04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- 679 900.00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1 625 </w:t>
            </w:r>
            <w:r>
              <w:rPr>
                <w:rStyle w:val="285pt"/>
              </w:rPr>
              <w:t>400.06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-2 305 300.06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- 239.06</w:t>
            </w: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3"/>
        <w:gridCol w:w="598"/>
        <w:gridCol w:w="5126"/>
        <w:gridCol w:w="2052"/>
        <w:gridCol w:w="1714"/>
        <w:gridCol w:w="1706"/>
        <w:gridCol w:w="1400"/>
      </w:tblGrid>
      <w:tr w:rsidR="006B77C8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"/>
              </w:rPr>
              <w:t>Код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Классификация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Назначено 2013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Касса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"/>
              </w:rPr>
              <w:t>Откл (План - Касса)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% испол-я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ИСТОЧНИКИ</w:t>
            </w:r>
          </w:p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03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1pt"/>
              </w:rPr>
              <w:t>\\\\\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679 900.00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-1 625 400.06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2 305 300.06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- 239.06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\0105020110\791\0000\001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679 900.00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679 886.13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13.87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100.00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\0105020110\791\0000\001 а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- 679 886.13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679 886.13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\0105020110\791 </w:t>
            </w:r>
            <w:r>
              <w:rPr>
                <w:rStyle w:val="285pt"/>
                <w:lang w:val="en-US" w:eastAsia="en-US" w:bidi="en-US"/>
              </w:rPr>
              <w:t xml:space="preserve">\0000\002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-2 305 286.19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2 305 286.19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\0105020110\791\0000\002а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2 305 286.19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-2 305 286.19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\0105020110\791 </w:t>
            </w:r>
            <w:r>
              <w:rPr>
                <w:rStyle w:val="285pt"/>
                <w:lang w:val="en-US" w:eastAsia="en-US" w:bidi="en-US"/>
              </w:rPr>
              <w:t>\0000\5</w:t>
            </w:r>
            <w:r>
              <w:rPr>
                <w:rStyle w:val="285pt"/>
              </w:rPr>
              <w:t>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-13 468 101.06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13 468101.06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\0105020110\791\0000\511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-79 017.26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79 017.26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\0105020110\791 </w:t>
            </w:r>
            <w:r>
              <w:rPr>
                <w:rStyle w:val="285pt"/>
                <w:lang w:val="en-US" w:eastAsia="en-US" w:bidi="en-US"/>
              </w:rPr>
              <w:t>\0000\6</w:t>
            </w:r>
            <w:r>
              <w:rPr>
                <w:rStyle w:val="285pt"/>
              </w:rPr>
              <w:t>10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 xml:space="preserve">11 842 </w:t>
            </w:r>
            <w:r>
              <w:rPr>
                <w:rStyle w:val="285pt"/>
              </w:rPr>
              <w:t>701.00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-11 842 701.00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09" w:lineRule="exact"/>
            </w:pPr>
            <w:r>
              <w:rPr>
                <w:rStyle w:val="285pt"/>
              </w:rPr>
              <w:t>Прочие остатки денежных средств бюджетов сельских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\0105020110\791\0000\611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79 017.26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-79 017.26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84" w:lineRule="exact"/>
            </w:pPr>
            <w:r>
              <w:rPr>
                <w:rStyle w:val="21"/>
              </w:rPr>
              <w:t>ИЗМЕНЕНИЕ ОСТАТКОВ СРЕДСТВ БЮДЖЕТА НА СЧЕТАХ В БАНКАХ В РУБЛЯХ И В ВАЛЮТЕ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"/>
              </w:rPr>
              <w:t>051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679 900.00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-1 625 400.06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2 305 300.06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239.06</w:t>
            </w: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Остатки на начало года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0510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\0105020110\791\0000\001 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679 900.00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679 886.13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- 679 886.13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Остатки на конец отчетного периода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0511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\0105020110\791 </w:t>
            </w:r>
            <w:r>
              <w:rPr>
                <w:rStyle w:val="285pt"/>
                <w:lang w:val="en-US" w:eastAsia="en-US" w:bidi="en-US"/>
              </w:rPr>
              <w:t xml:space="preserve">\0000\002 </w:t>
            </w:r>
            <w:r>
              <w:rPr>
                <w:rStyle w:val="285pt"/>
              </w:rPr>
              <w:t>\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-2 305 286.19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"/>
              </w:rPr>
              <w:t>2 305 286.19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7C8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Проверочная запись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7C8" w:rsidRDefault="00726E24">
            <w:pPr>
              <w:pStyle w:val="20"/>
              <w:framePr w:w="15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"/>
              </w:rPr>
              <w:t>0811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C8" w:rsidRDefault="006B77C8">
            <w:pPr>
              <w:framePr w:w="15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7C8" w:rsidRDefault="006B77C8">
      <w:pPr>
        <w:framePr w:w="15739" w:wrap="notBeside" w:vAnchor="text" w:hAnchor="text" w:xAlign="center" w:y="1"/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p w:rsidR="006B77C8" w:rsidRDefault="006B77C8">
      <w:pPr>
        <w:rPr>
          <w:sz w:val="2"/>
          <w:szCs w:val="2"/>
        </w:rPr>
      </w:pPr>
    </w:p>
    <w:sectPr w:rsidR="006B77C8" w:rsidSect="006B77C8">
      <w:headerReference w:type="even" r:id="rId18"/>
      <w:headerReference w:type="default" r:id="rId19"/>
      <w:footerReference w:type="even" r:id="rId20"/>
      <w:footerReference w:type="default" r:id="rId21"/>
      <w:pgSz w:w="17849" w:h="25503"/>
      <w:pgMar w:top="433" w:right="418" w:bottom="844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24" w:rsidRDefault="00726E24" w:rsidP="006B77C8">
      <w:r>
        <w:separator/>
      </w:r>
    </w:p>
  </w:endnote>
  <w:endnote w:type="continuationSeparator" w:id="1">
    <w:p w:rsidR="00726E24" w:rsidRDefault="00726E24" w:rsidP="006B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9.25pt;margin-top:1255pt;width:71.3pt;height:8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9.25pt;margin-top:1255pt;width:71.3pt;height:8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9.25pt;margin-top:1255pt;width:71.3pt;height:8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99.25pt;margin-top:1255pt;width:71.3pt;height:8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99.25pt;margin-top:1255pt;width:71.3pt;height:8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99.25pt;margin-top:1255pt;width:71.3pt;height:8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99.25pt;margin-top:1255pt;width:71.3pt;height:8.3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99.25pt;margin-top:1255pt;width:71.3pt;height:8.3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 декабря 2017 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24" w:rsidRDefault="00726E24"/>
  </w:footnote>
  <w:footnote w:type="continuationSeparator" w:id="1">
    <w:p w:rsidR="00726E24" w:rsidRDefault="00726E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7pt;margin-top:13.35pt;width:15.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7.7pt;margin-top:13.35pt;width:15.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0.2pt;margin-top:13.35pt;width:10.45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30.2pt;margin-top:13.35pt;width:10.45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>
                    <w:rPr>
                      <w:rStyle w:val="a6"/>
                    </w:rPr>
                    <w:t>#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27.7pt;margin-top:13.35pt;width:15.5pt;height:6.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8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30.2pt;margin-top:13.35pt;width:10.45pt;height:6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9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27.7pt;margin-top:13.35pt;width:15.5pt;height:6.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10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8" w:rsidRDefault="006B77C8">
    <w:pPr>
      <w:rPr>
        <w:sz w:val="2"/>
        <w:szCs w:val="2"/>
      </w:rPr>
    </w:pPr>
    <w:r w:rsidRPr="006B7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27.7pt;margin-top:13.35pt;width:15.5pt;height:6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8" w:rsidRDefault="00726E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fldSimple w:instr=" PAGE \* MERGEFORMAT ">
                  <w:r w:rsidR="00017AC9" w:rsidRPr="00017AC9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77C8"/>
    <w:rsid w:val="00017AC9"/>
    <w:rsid w:val="006B77C8"/>
    <w:rsid w:val="0072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7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7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77C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6B77C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6B77C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B77C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6B77C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6B77C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"/>
    <w:basedOn w:val="2"/>
    <w:rsid w:val="006B77C8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Основной текст (2)"/>
    <w:basedOn w:val="2"/>
    <w:rsid w:val="006B77C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0">
    <w:name w:val="Основной текст (2) + 8;5 pt"/>
    <w:basedOn w:val="2"/>
    <w:rsid w:val="006B77C8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1">
    <w:name w:val="Основной текст (2) + 8;5 pt"/>
    <w:basedOn w:val="2"/>
    <w:rsid w:val="006B77C8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1pt">
    <w:name w:val="Основной текст (2) + 8;5 pt;Интервал 1 pt"/>
    <w:basedOn w:val="2"/>
    <w:rsid w:val="006B77C8"/>
    <w:rPr>
      <w:rFonts w:ascii="Arial Unicode MS" w:eastAsia="Arial Unicode MS" w:hAnsi="Arial Unicode MS" w:cs="Arial Unicode MS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77C8"/>
    <w:pPr>
      <w:shd w:val="clear" w:color="auto" w:fill="FFFFFF"/>
      <w:spacing w:line="0" w:lineRule="atLeast"/>
    </w:pPr>
  </w:style>
  <w:style w:type="paragraph" w:customStyle="1" w:styleId="a5">
    <w:name w:val="Колонтитул"/>
    <w:basedOn w:val="a"/>
    <w:link w:val="a4"/>
    <w:rsid w:val="006B77C8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30">
    <w:name w:val="Основной текст (3)"/>
    <w:basedOn w:val="a"/>
    <w:link w:val="3"/>
    <w:rsid w:val="006B77C8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10">
    <w:name w:val="Заголовок №1"/>
    <w:basedOn w:val="a"/>
    <w:link w:val="1"/>
    <w:rsid w:val="006B77C8"/>
    <w:pPr>
      <w:shd w:val="clear" w:color="auto" w:fill="FFFFFF"/>
      <w:spacing w:line="288" w:lineRule="exact"/>
      <w:jc w:val="center"/>
      <w:outlineLvl w:val="0"/>
    </w:pPr>
    <w:rPr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6B77C8"/>
    <w:pPr>
      <w:shd w:val="clear" w:color="auto" w:fill="FFFFFF"/>
      <w:spacing w:line="288" w:lineRule="exac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5424</Words>
  <Characters>30923</Characters>
  <Application>Microsoft Office Word</Application>
  <DocSecurity>0</DocSecurity>
  <Lines>257</Lines>
  <Paragraphs>72</Paragraphs>
  <ScaleCrop>false</ScaleCrop>
  <Company/>
  <LinksUpToDate>false</LinksUpToDate>
  <CharactersWithSpaces>36275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1</cp:revision>
  <dcterms:created xsi:type="dcterms:W3CDTF">2017-12-05T06:17:00Z</dcterms:created>
  <dcterms:modified xsi:type="dcterms:W3CDTF">2017-12-05T06:17:00Z</dcterms:modified>
</cp:coreProperties>
</file>