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03" w:rsidRDefault="00753703" w:rsidP="00753703">
      <w:pPr>
        <w:rPr>
          <w:color w:val="00FF00"/>
          <w:sz w:val="16"/>
        </w:rPr>
      </w:pPr>
    </w:p>
    <w:p w:rsidR="00753703" w:rsidRDefault="00753703" w:rsidP="00753703">
      <w:pPr>
        <w:rPr>
          <w:color w:val="00FF00"/>
          <w:sz w:val="16"/>
        </w:rPr>
      </w:pPr>
    </w:p>
    <w:p w:rsidR="00753703" w:rsidRDefault="00753703" w:rsidP="00753703">
      <w:pPr>
        <w:ind w:firstLine="709"/>
      </w:pPr>
      <w:r>
        <w:rPr>
          <w:color w:val="00FF00"/>
          <w:sz w:val="16"/>
        </w:rPr>
        <w:tab/>
      </w:r>
      <w:r>
        <w:rPr>
          <w:noProof/>
        </w:rPr>
        <w:pict>
          <v:rect id="_x0000_s1027" style="position:absolute;left:0;text-align:left;margin-left:289.35pt;margin-top:-2.75pt;width:214.65pt;height:101.75pt;z-index:251657216;mso-position-horizontal-relative:text;mso-position-vertical-relative:text" filled="f" strokecolor="white">
            <v:textbox style="mso-next-textbox:#_x0000_s1027" inset="1pt,1pt,1pt,1pt">
              <w:txbxContent>
                <w:p w:rsidR="00753703" w:rsidRPr="00356330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753703" w:rsidRPr="00356330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753703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753703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753703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753703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753703" w:rsidRDefault="00753703" w:rsidP="0075370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(Верхнекигинский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753703" w:rsidRPr="00DB5919" w:rsidRDefault="00753703" w:rsidP="0075370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753703" w:rsidRDefault="00753703" w:rsidP="0075370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753703" w:rsidRPr="001060C7" w:rsidRDefault="00753703" w:rsidP="00753703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753703" w:rsidRPr="001060C7" w:rsidRDefault="00753703" w:rsidP="00753703">
                  <w:pPr>
                    <w:rPr>
                      <w:sz w:val="22"/>
                    </w:rPr>
                  </w:pPr>
                </w:p>
                <w:p w:rsidR="00753703" w:rsidRDefault="00753703" w:rsidP="00753703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753703" w:rsidRDefault="00753703" w:rsidP="00753703">
                  <w:pPr>
                    <w:jc w:val="center"/>
                    <w:rPr>
                      <w:sz w:val="20"/>
                    </w:rPr>
                  </w:pPr>
                </w:p>
                <w:p w:rsidR="00753703" w:rsidRDefault="00753703" w:rsidP="00753703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101.75pt;z-index:251656192;mso-position-horizontal-relative:text;mso-position-vertical-relative:text" filled="f" strokecolor="white">
            <v:textbox style="mso-next-textbox:#_x0000_s1026" inset="1pt,1pt,1pt,1pt">
              <w:txbxContent>
                <w:p w:rsidR="00753703" w:rsidRPr="00356330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753703" w:rsidRPr="00356330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753703" w:rsidRPr="00356330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753703" w:rsidRPr="00356330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753703" w:rsidRPr="00356330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753703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753703" w:rsidRDefault="00753703" w:rsidP="00753703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753703" w:rsidRPr="005558C8" w:rsidRDefault="00753703" w:rsidP="007537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753703" w:rsidRPr="00DB5919" w:rsidRDefault="00753703" w:rsidP="0075370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3703" w:rsidRPr="001060C7" w:rsidRDefault="00753703" w:rsidP="00753703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753703" w:rsidRPr="001060C7" w:rsidRDefault="00753703" w:rsidP="00753703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753703" w:rsidRPr="003A1B42" w:rsidRDefault="00753703" w:rsidP="00753703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824E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703" w:rsidRDefault="00753703" w:rsidP="00753703">
      <w:pPr>
        <w:ind w:firstLine="709"/>
      </w:pPr>
    </w:p>
    <w:p w:rsidR="00753703" w:rsidRDefault="00753703" w:rsidP="00753703">
      <w:pPr>
        <w:ind w:firstLine="709"/>
      </w:pPr>
    </w:p>
    <w:p w:rsidR="00753703" w:rsidRDefault="00753703" w:rsidP="00753703">
      <w:pPr>
        <w:ind w:firstLine="709"/>
      </w:pPr>
    </w:p>
    <w:p w:rsidR="00753703" w:rsidRDefault="00753703" w:rsidP="00753703">
      <w:pPr>
        <w:ind w:firstLine="709"/>
      </w:pPr>
    </w:p>
    <w:p w:rsidR="00753703" w:rsidRDefault="00753703" w:rsidP="00753703">
      <w:pPr>
        <w:rPr>
          <w:sz w:val="20"/>
          <w:szCs w:val="20"/>
          <w:lang w:val="tt-RU"/>
        </w:rPr>
      </w:pPr>
    </w:p>
    <w:p w:rsidR="00753703" w:rsidRDefault="00753703" w:rsidP="00753703">
      <w:pPr>
        <w:rPr>
          <w:sz w:val="20"/>
          <w:szCs w:val="20"/>
          <w:lang w:val="tt-RU"/>
        </w:rPr>
      </w:pPr>
    </w:p>
    <w:p w:rsidR="00753703" w:rsidRPr="00DB5919" w:rsidRDefault="00753703" w:rsidP="00753703">
      <w:pPr>
        <w:rPr>
          <w:sz w:val="20"/>
          <w:szCs w:val="20"/>
          <w:lang w:val="tt-RU"/>
        </w:rPr>
      </w:pPr>
    </w:p>
    <w:p w:rsidR="00753703" w:rsidRPr="008C532F" w:rsidRDefault="00753703" w:rsidP="00753703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4B6D2A" w:rsidRDefault="004B6D2A" w:rsidP="004B6D2A">
      <w:pPr>
        <w:rPr>
          <w:rFonts w:ascii="Lucida Sans Unicode" w:hAnsi="Lucida Sans Unicode"/>
        </w:rPr>
      </w:pPr>
    </w:p>
    <w:p w:rsidR="004B6D2A" w:rsidRPr="004B6D2A" w:rsidRDefault="004B6D2A" w:rsidP="004B6D2A">
      <w:pPr>
        <w:rPr>
          <w:b/>
        </w:rPr>
      </w:pPr>
      <w:r w:rsidRPr="004B6D2A">
        <w:rPr>
          <w:b/>
        </w:rPr>
        <w:t xml:space="preserve">                     ҠАРАР                                       </w:t>
      </w:r>
      <w:r w:rsidR="00824ED6">
        <w:rPr>
          <w:b/>
        </w:rPr>
        <w:t xml:space="preserve">                                         </w:t>
      </w:r>
      <w:r w:rsidRPr="004B6D2A">
        <w:rPr>
          <w:b/>
        </w:rPr>
        <w:t xml:space="preserve">    ПОСТАНОВЛЕНИЕ</w:t>
      </w:r>
    </w:p>
    <w:p w:rsidR="004B6D2A" w:rsidRPr="004B6D2A" w:rsidRDefault="004B6D2A" w:rsidP="004B6D2A">
      <w:pPr>
        <w:rPr>
          <w:b/>
        </w:rPr>
      </w:pPr>
    </w:p>
    <w:p w:rsidR="004B6D2A" w:rsidRPr="004B6D2A" w:rsidRDefault="004B6D2A" w:rsidP="004B6D2A">
      <w:pPr>
        <w:rPr>
          <w:b/>
        </w:rPr>
      </w:pPr>
      <w:r w:rsidRPr="004B6D2A">
        <w:rPr>
          <w:b/>
        </w:rPr>
        <w:t xml:space="preserve">              </w:t>
      </w:r>
      <w:r w:rsidRPr="004B6D2A">
        <w:rPr>
          <w:b/>
          <w:sz w:val="28"/>
          <w:szCs w:val="28"/>
        </w:rPr>
        <w:t xml:space="preserve"> «09»  января  2018й.                  </w:t>
      </w:r>
      <w:r w:rsidR="00824ED6" w:rsidRPr="004B6D2A">
        <w:rPr>
          <w:b/>
          <w:sz w:val="28"/>
          <w:szCs w:val="28"/>
        </w:rPr>
        <w:t xml:space="preserve">№ 1  </w:t>
      </w:r>
      <w:r w:rsidR="00824ED6" w:rsidRPr="004B6D2A">
        <w:rPr>
          <w:b/>
        </w:rPr>
        <w:t xml:space="preserve">         </w:t>
      </w:r>
      <w:r w:rsidRPr="004B6D2A">
        <w:rPr>
          <w:b/>
          <w:sz w:val="28"/>
          <w:szCs w:val="28"/>
        </w:rPr>
        <w:t xml:space="preserve">                   «09»  января  2018г.</w:t>
      </w:r>
    </w:p>
    <w:p w:rsidR="004B6D2A" w:rsidRDefault="004B6D2A" w:rsidP="004B6D2A">
      <w:pPr>
        <w:rPr>
          <w:sz w:val="28"/>
        </w:rPr>
      </w:pPr>
      <w:r>
        <w:rPr>
          <w:sz w:val="28"/>
        </w:rPr>
        <w:t xml:space="preserve">    </w:t>
      </w:r>
    </w:p>
    <w:p w:rsidR="004B6D2A" w:rsidRPr="002A7627" w:rsidRDefault="004B6D2A" w:rsidP="004B6D2A">
      <w:pPr>
        <w:jc w:val="center"/>
        <w:rPr>
          <w:sz w:val="28"/>
          <w:szCs w:val="28"/>
        </w:rPr>
      </w:pPr>
      <w:r w:rsidRPr="002A7627">
        <w:rPr>
          <w:bCs/>
          <w:color w:val="000000"/>
          <w:spacing w:val="40"/>
          <w:sz w:val="28"/>
          <w:szCs w:val="28"/>
        </w:rPr>
        <w:t xml:space="preserve">О </w:t>
      </w:r>
      <w:r w:rsidRPr="002A7627">
        <w:rPr>
          <w:bCs/>
          <w:color w:val="000000"/>
          <w:sz w:val="28"/>
          <w:szCs w:val="28"/>
        </w:rPr>
        <w:t xml:space="preserve">приемочной </w:t>
      </w:r>
      <w:r w:rsidRPr="002A7627">
        <w:rPr>
          <w:sz w:val="28"/>
          <w:szCs w:val="28"/>
        </w:rPr>
        <w:t xml:space="preserve">комиссии для приемки поставленных товаров,                           выполненных работ, оказанных услуг для муниципальных нужд                                     Администрации сельского поселения  </w:t>
      </w:r>
      <w:r>
        <w:rPr>
          <w:sz w:val="28"/>
          <w:szCs w:val="28"/>
        </w:rPr>
        <w:t>Верхнекигинский</w:t>
      </w:r>
      <w:r w:rsidRPr="002A7627">
        <w:rPr>
          <w:sz w:val="28"/>
          <w:szCs w:val="28"/>
        </w:rPr>
        <w:t xml:space="preserve">  сельсовет                                       муниципального района </w:t>
      </w:r>
      <w:r>
        <w:rPr>
          <w:sz w:val="28"/>
          <w:szCs w:val="28"/>
        </w:rPr>
        <w:t>Кигинский</w:t>
      </w:r>
      <w:r w:rsidRPr="002A7627">
        <w:rPr>
          <w:sz w:val="28"/>
          <w:szCs w:val="28"/>
        </w:rPr>
        <w:t xml:space="preserve"> район Республики Башкортостан                               и проведении экспертизы результатов,  предусмотренных гражданско-правовым договором  (контра</w:t>
      </w:r>
      <w:r w:rsidRPr="002A7627">
        <w:rPr>
          <w:sz w:val="28"/>
          <w:szCs w:val="28"/>
        </w:rPr>
        <w:t>к</w:t>
      </w:r>
      <w:r w:rsidRPr="002A7627">
        <w:rPr>
          <w:sz w:val="28"/>
          <w:szCs w:val="28"/>
        </w:rPr>
        <w:t>том).</w:t>
      </w:r>
    </w:p>
    <w:p w:rsidR="004B6D2A" w:rsidRPr="00B639E2" w:rsidRDefault="004B6D2A" w:rsidP="004B6D2A">
      <w:pPr>
        <w:jc w:val="both"/>
        <w:rPr>
          <w:sz w:val="28"/>
          <w:szCs w:val="28"/>
        </w:rPr>
      </w:pPr>
    </w:p>
    <w:p w:rsidR="004B6D2A" w:rsidRPr="00CA31CB" w:rsidRDefault="004B6D2A" w:rsidP="004B6D2A">
      <w:pPr>
        <w:shd w:val="clear" w:color="auto" w:fill="FFFFFF"/>
        <w:ind w:left="6" w:firstLine="669"/>
        <w:jc w:val="both"/>
        <w:rPr>
          <w:b/>
          <w:bCs/>
          <w:color w:val="000000"/>
          <w:sz w:val="28"/>
          <w:szCs w:val="28"/>
        </w:rPr>
      </w:pPr>
    </w:p>
    <w:p w:rsidR="004B6D2A" w:rsidRDefault="004B6D2A" w:rsidP="004B6D2A">
      <w:pPr>
        <w:shd w:val="clear" w:color="auto" w:fill="FFFFFF"/>
        <w:ind w:left="6" w:firstLine="66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В соответствии со </w:t>
      </w:r>
      <w:hyperlink r:id="rId6" w:history="1">
        <w:r w:rsidRPr="00CA31CB">
          <w:rPr>
            <w:sz w:val="28"/>
            <w:szCs w:val="28"/>
          </w:rPr>
          <w:t>статьей 94</w:t>
        </w:r>
      </w:hyperlink>
      <w:r w:rsidRPr="00CA31CB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</w:t>
      </w:r>
      <w:r w:rsidRPr="00CA31CB">
        <w:rPr>
          <w:sz w:val="28"/>
          <w:szCs w:val="28"/>
        </w:rPr>
        <w:t>е</w:t>
      </w:r>
      <w:r w:rsidRPr="00CA31CB">
        <w:rPr>
          <w:sz w:val="28"/>
          <w:szCs w:val="28"/>
        </w:rPr>
        <w:t>чения государственных и муниципальных нужд»</w:t>
      </w:r>
    </w:p>
    <w:p w:rsidR="004B6D2A" w:rsidRDefault="004B6D2A" w:rsidP="004B6D2A">
      <w:pPr>
        <w:shd w:val="clear" w:color="auto" w:fill="FFFFFF"/>
        <w:jc w:val="both"/>
        <w:rPr>
          <w:sz w:val="28"/>
          <w:szCs w:val="28"/>
        </w:rPr>
      </w:pPr>
    </w:p>
    <w:p w:rsidR="004B6D2A" w:rsidRPr="002A7627" w:rsidRDefault="004B6D2A" w:rsidP="00824ED6">
      <w:pPr>
        <w:shd w:val="clear" w:color="auto" w:fill="FFFFFF"/>
        <w:ind w:left="6" w:firstLine="66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6D2A" w:rsidRPr="00CA31CB" w:rsidRDefault="004B6D2A" w:rsidP="004B6D2A">
      <w:pPr>
        <w:shd w:val="clear" w:color="auto" w:fill="FFFFFF"/>
        <w:ind w:left="6" w:firstLine="669"/>
        <w:jc w:val="both"/>
        <w:rPr>
          <w:bCs/>
          <w:color w:val="000000"/>
          <w:spacing w:val="40"/>
          <w:w w:val="129"/>
          <w:sz w:val="28"/>
          <w:szCs w:val="28"/>
        </w:rPr>
      </w:pPr>
      <w:r w:rsidRPr="002F2C23">
        <w:rPr>
          <w:sz w:val="28"/>
          <w:szCs w:val="28"/>
        </w:rPr>
        <w:t xml:space="preserve"> </w:t>
      </w:r>
      <w:r w:rsidRPr="00CA31C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A31CB">
        <w:rPr>
          <w:bCs/>
          <w:color w:val="000000"/>
          <w:sz w:val="28"/>
          <w:szCs w:val="28"/>
        </w:rPr>
        <w:t xml:space="preserve">Создать приемочную </w:t>
      </w:r>
      <w:r w:rsidRPr="00CA31CB">
        <w:rPr>
          <w:sz w:val="28"/>
          <w:szCs w:val="28"/>
        </w:rPr>
        <w:t xml:space="preserve">комиссию для приемки поставленных товаров, выполненных работ, оказанных услуг для </w:t>
      </w:r>
      <w:r>
        <w:rPr>
          <w:sz w:val="28"/>
          <w:szCs w:val="28"/>
        </w:rPr>
        <w:t>муниципальных</w:t>
      </w:r>
      <w:r w:rsidRPr="00CA31CB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 </w:t>
      </w:r>
      <w:r w:rsidRPr="00CA31C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сельского поселения Верхнекигинский  сельсовет муниципального района Кигинский район Республики Башкортостан</w:t>
      </w:r>
      <w:r w:rsidRPr="00CA31CB">
        <w:rPr>
          <w:sz w:val="28"/>
          <w:szCs w:val="28"/>
        </w:rPr>
        <w:t xml:space="preserve">. </w:t>
      </w:r>
    </w:p>
    <w:p w:rsidR="004B6D2A" w:rsidRPr="00CA31CB" w:rsidRDefault="004B6D2A" w:rsidP="004B6D2A">
      <w:pPr>
        <w:shd w:val="clear" w:color="auto" w:fill="FFFFFF"/>
        <w:ind w:left="6" w:firstLine="669"/>
        <w:jc w:val="both"/>
        <w:rPr>
          <w:spacing w:val="1"/>
          <w:sz w:val="28"/>
          <w:szCs w:val="28"/>
        </w:rPr>
      </w:pPr>
      <w:r w:rsidRPr="00CA31CB">
        <w:rPr>
          <w:bCs/>
          <w:spacing w:val="1"/>
          <w:sz w:val="28"/>
          <w:szCs w:val="28"/>
        </w:rPr>
        <w:t xml:space="preserve">2. </w:t>
      </w:r>
      <w:r w:rsidRPr="00CA31CB">
        <w:rPr>
          <w:spacing w:val="1"/>
          <w:sz w:val="28"/>
          <w:szCs w:val="28"/>
        </w:rPr>
        <w:t>Утвердить прилагаемые:</w:t>
      </w:r>
    </w:p>
    <w:p w:rsidR="004B6D2A" w:rsidRDefault="004B6D2A" w:rsidP="004B6D2A">
      <w:pPr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2.1. </w:t>
      </w:r>
      <w:hyperlink w:anchor="Par30" w:history="1">
        <w:r w:rsidRPr="00CA31CB">
          <w:rPr>
            <w:sz w:val="28"/>
            <w:szCs w:val="28"/>
          </w:rPr>
          <w:t>Положение</w:t>
        </w:r>
      </w:hyperlink>
      <w:r w:rsidRPr="00CA31CB">
        <w:rPr>
          <w:sz w:val="28"/>
          <w:szCs w:val="28"/>
        </w:rPr>
        <w:t xml:space="preserve"> о приемочной комиссии для приемки поставленных товаров, выполненных работ, оказанных услуг для </w:t>
      </w:r>
      <w:r>
        <w:rPr>
          <w:sz w:val="28"/>
          <w:szCs w:val="28"/>
        </w:rPr>
        <w:t>муниципальных</w:t>
      </w:r>
      <w:r w:rsidRPr="00CA31CB">
        <w:rPr>
          <w:sz w:val="28"/>
          <w:szCs w:val="28"/>
        </w:rPr>
        <w:t xml:space="preserve"> нужд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поселения Верхнекигинский сельсовет муниципального района Кигинский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 (приложение №1).</w:t>
      </w:r>
    </w:p>
    <w:p w:rsidR="00A33D8C" w:rsidRPr="00CA31CB" w:rsidRDefault="00A33D8C" w:rsidP="00A33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2.2. </w:t>
      </w:r>
      <w:hyperlink w:anchor="Par175" w:history="1">
        <w:r w:rsidRPr="00CA31CB">
          <w:rPr>
            <w:sz w:val="28"/>
            <w:szCs w:val="28"/>
          </w:rPr>
          <w:t>Состав</w:t>
        </w:r>
      </w:hyperlink>
      <w:r w:rsidRPr="00CA31CB">
        <w:rPr>
          <w:sz w:val="28"/>
          <w:szCs w:val="28"/>
        </w:rPr>
        <w:t xml:space="preserve"> приемочной комиссии для приемки поставленных товаров, выполненных работ, оказанных услуг для </w:t>
      </w:r>
      <w:r>
        <w:rPr>
          <w:sz w:val="28"/>
          <w:szCs w:val="28"/>
        </w:rPr>
        <w:t>муниципальных</w:t>
      </w:r>
      <w:r w:rsidRPr="00CA31CB">
        <w:rPr>
          <w:sz w:val="28"/>
          <w:szCs w:val="28"/>
        </w:rPr>
        <w:t xml:space="preserve"> нужд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сельского поселения Верхнекигинский сельсовет муниципального района Кигинский район Республики Башкортостан (приложение №2)</w:t>
      </w:r>
      <w:r w:rsidRPr="00CA31CB">
        <w:rPr>
          <w:sz w:val="28"/>
          <w:szCs w:val="28"/>
        </w:rPr>
        <w:t>.</w:t>
      </w:r>
    </w:p>
    <w:p w:rsidR="004B6D2A" w:rsidRPr="002A7627" w:rsidRDefault="004B6D2A" w:rsidP="004B6D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3D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Pr="000272C9">
        <w:rPr>
          <w:rFonts w:ascii="Times New Roman" w:hAnsi="Times New Roman" w:cs="Times New Roman"/>
          <w:sz w:val="28"/>
          <w:szCs w:val="28"/>
        </w:rPr>
        <w:t>проведения экспертизы результатов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2C9">
        <w:rPr>
          <w:rFonts w:ascii="Times New Roman" w:hAnsi="Times New Roman" w:cs="Times New Roman"/>
          <w:sz w:val="28"/>
          <w:szCs w:val="28"/>
        </w:rPr>
        <w:t xml:space="preserve"> предусмотренных гражданско-правовым договором (контрактом) в части их соответствия усл</w:t>
      </w:r>
      <w:r w:rsidRPr="000272C9">
        <w:rPr>
          <w:rFonts w:ascii="Times New Roman" w:hAnsi="Times New Roman" w:cs="Times New Roman"/>
          <w:sz w:val="28"/>
          <w:szCs w:val="28"/>
        </w:rPr>
        <w:t>о</w:t>
      </w:r>
      <w:r w:rsidRPr="000272C9">
        <w:rPr>
          <w:rFonts w:ascii="Times New Roman" w:hAnsi="Times New Roman" w:cs="Times New Roman"/>
          <w:sz w:val="28"/>
          <w:szCs w:val="28"/>
        </w:rPr>
        <w:t>виям гражданско-правового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A33D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6D2A" w:rsidRPr="002A7627" w:rsidRDefault="004B6D2A" w:rsidP="004B6D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31CB">
        <w:rPr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 xml:space="preserve">.Настоящее </w:t>
      </w:r>
      <w:r>
        <w:rPr>
          <w:sz w:val="28"/>
          <w:szCs w:val="28"/>
        </w:rPr>
        <w:t xml:space="preserve">постановление </w:t>
      </w:r>
      <w:r w:rsidRPr="00CA3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CA31C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CA31CB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  поселения    Верхнекигинский  сельсовет муниципального района Кигинский район Республики Башкортостан</w:t>
      </w:r>
      <w:r w:rsidRPr="00CA31CB">
        <w:rPr>
          <w:sz w:val="28"/>
          <w:szCs w:val="28"/>
        </w:rPr>
        <w:t>.</w:t>
      </w:r>
    </w:p>
    <w:p w:rsidR="004B6D2A" w:rsidRPr="00CA31CB" w:rsidRDefault="004B6D2A" w:rsidP="004B6D2A">
      <w:pPr>
        <w:pStyle w:val="1"/>
        <w:ind w:left="-142" w:right="-1" w:firstLine="819"/>
        <w:jc w:val="both"/>
        <w:rPr>
          <w:color w:val="000000"/>
          <w:spacing w:val="-3"/>
          <w:sz w:val="28"/>
          <w:szCs w:val="28"/>
        </w:rPr>
      </w:pPr>
      <w:r w:rsidRPr="005F23C2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5.</w:t>
      </w:r>
      <w:proofErr w:type="gramStart"/>
      <w:r w:rsidRPr="00830F1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830F1F">
        <w:rPr>
          <w:rFonts w:ascii="Times New Roman" w:hAnsi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830F1F">
        <w:rPr>
          <w:rFonts w:ascii="Times New Roman" w:hAnsi="Times New Roman"/>
          <w:b w:val="0"/>
          <w:sz w:val="28"/>
          <w:szCs w:val="28"/>
        </w:rPr>
        <w:t>остановления</w:t>
      </w:r>
      <w:r w:rsidRPr="002D522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4B6D2A" w:rsidRDefault="004B6D2A" w:rsidP="004B6D2A">
      <w:pPr>
        <w:shd w:val="clear" w:color="auto" w:fill="FFFFFF"/>
      </w:pPr>
    </w:p>
    <w:p w:rsidR="004B6D2A" w:rsidRDefault="004B6D2A" w:rsidP="004B6D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0A82">
        <w:rPr>
          <w:sz w:val="28"/>
          <w:szCs w:val="28"/>
        </w:rPr>
        <w:t>Глава сельского поселения</w:t>
      </w:r>
    </w:p>
    <w:p w:rsidR="004B6D2A" w:rsidRPr="002A7627" w:rsidRDefault="004B6D2A" w:rsidP="004B6D2A">
      <w:pPr>
        <w:rPr>
          <w:sz w:val="28"/>
          <w:szCs w:val="28"/>
        </w:rPr>
      </w:pPr>
      <w:r>
        <w:rPr>
          <w:sz w:val="28"/>
          <w:szCs w:val="28"/>
        </w:rPr>
        <w:t xml:space="preserve"> Верхнекигинский</w:t>
      </w:r>
      <w:r w:rsidRPr="00370A82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 xml:space="preserve">  </w:t>
      </w:r>
      <w:r w:rsidRPr="00370A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Шамиев</w:t>
      </w:r>
      <w:proofErr w:type="spellEnd"/>
    </w:p>
    <w:p w:rsidR="004B6D2A" w:rsidRPr="007A386D" w:rsidRDefault="004B6D2A" w:rsidP="004B6D2A">
      <w:pPr>
        <w:pageBreakBefore/>
        <w:tabs>
          <w:tab w:val="left" w:pos="-4997"/>
        </w:tabs>
        <w:ind w:left="5985"/>
        <w:jc w:val="both"/>
      </w:pPr>
      <w:r w:rsidRPr="007A386D">
        <w:lastRenderedPageBreak/>
        <w:t>Приложение  № 1</w:t>
      </w:r>
    </w:p>
    <w:p w:rsidR="004B6D2A" w:rsidRDefault="004B6D2A" w:rsidP="004B6D2A">
      <w:pPr>
        <w:tabs>
          <w:tab w:val="left" w:pos="-4997"/>
        </w:tabs>
        <w:ind w:left="5985"/>
        <w:jc w:val="both"/>
      </w:pPr>
      <w:r w:rsidRPr="007A386D">
        <w:t xml:space="preserve">к постановлению </w:t>
      </w:r>
      <w:r>
        <w:t>главы сельского   поселения  Верхнекигинский  сел</w:t>
      </w:r>
      <w:r>
        <w:t>ь</w:t>
      </w:r>
      <w:r>
        <w:t xml:space="preserve">совет  </w:t>
      </w:r>
      <w:r w:rsidRPr="007A386D">
        <w:t xml:space="preserve">муниципального района </w:t>
      </w:r>
    </w:p>
    <w:p w:rsidR="004B6D2A" w:rsidRDefault="004B6D2A" w:rsidP="004B6D2A">
      <w:pPr>
        <w:tabs>
          <w:tab w:val="left" w:pos="-4997"/>
        </w:tabs>
        <w:ind w:left="5985"/>
        <w:jc w:val="both"/>
      </w:pPr>
      <w:r>
        <w:t>Кигинский</w:t>
      </w:r>
      <w:r w:rsidRPr="007A386D">
        <w:t xml:space="preserve"> район</w:t>
      </w:r>
    </w:p>
    <w:p w:rsidR="004B6D2A" w:rsidRPr="007A386D" w:rsidRDefault="004B6D2A" w:rsidP="004B6D2A">
      <w:pPr>
        <w:tabs>
          <w:tab w:val="left" w:pos="-4997"/>
        </w:tabs>
        <w:ind w:left="5985"/>
        <w:jc w:val="both"/>
      </w:pPr>
      <w:r>
        <w:t>Республики  Башкортостан</w:t>
      </w:r>
    </w:p>
    <w:p w:rsidR="004B6D2A" w:rsidRPr="00CA31CB" w:rsidRDefault="004B6D2A" w:rsidP="004B6D2A">
      <w:pPr>
        <w:tabs>
          <w:tab w:val="left" w:pos="-4997"/>
        </w:tabs>
        <w:ind w:left="5985"/>
        <w:jc w:val="both"/>
        <w:rPr>
          <w:b/>
          <w:sz w:val="28"/>
          <w:szCs w:val="28"/>
        </w:rPr>
      </w:pPr>
      <w:r>
        <w:t xml:space="preserve">от 09 января 2018г. </w:t>
      </w:r>
      <w:r w:rsidRPr="007A386D">
        <w:t>№</w:t>
      </w:r>
      <w:r>
        <w:t>1</w:t>
      </w:r>
    </w:p>
    <w:p w:rsidR="004B6D2A" w:rsidRDefault="004B6D2A" w:rsidP="004B6D2A">
      <w:pPr>
        <w:shd w:val="clear" w:color="auto" w:fill="FFFFFF"/>
        <w:jc w:val="center"/>
      </w:pPr>
    </w:p>
    <w:p w:rsidR="004B6D2A" w:rsidRDefault="004B6D2A" w:rsidP="004B6D2A">
      <w:pPr>
        <w:shd w:val="clear" w:color="auto" w:fill="FFFFFF"/>
        <w:jc w:val="center"/>
      </w:pPr>
    </w:p>
    <w:p w:rsidR="004B6D2A" w:rsidRPr="00B639E2" w:rsidRDefault="004B6D2A" w:rsidP="004B6D2A">
      <w:pPr>
        <w:shd w:val="clear" w:color="auto" w:fill="FFFFFF"/>
        <w:jc w:val="center"/>
        <w:rPr>
          <w:sz w:val="28"/>
          <w:szCs w:val="28"/>
        </w:rPr>
      </w:pPr>
      <w:hyperlink w:anchor="Par30" w:history="1">
        <w:r w:rsidRPr="00B639E2">
          <w:rPr>
            <w:sz w:val="28"/>
            <w:szCs w:val="28"/>
          </w:rPr>
          <w:t>Положение</w:t>
        </w:r>
      </w:hyperlink>
    </w:p>
    <w:p w:rsidR="004B6D2A" w:rsidRPr="00B639E2" w:rsidRDefault="004B6D2A" w:rsidP="004B6D2A">
      <w:pPr>
        <w:shd w:val="clear" w:color="auto" w:fill="FFFFFF"/>
        <w:jc w:val="center"/>
        <w:rPr>
          <w:sz w:val="28"/>
          <w:szCs w:val="28"/>
        </w:rPr>
      </w:pPr>
      <w:r w:rsidRPr="00B639E2">
        <w:rPr>
          <w:sz w:val="28"/>
          <w:szCs w:val="28"/>
        </w:rPr>
        <w:t xml:space="preserve">о приемочной комиссии для приемки поставленных товаров, выполненных </w:t>
      </w:r>
      <w:r>
        <w:rPr>
          <w:sz w:val="28"/>
          <w:szCs w:val="28"/>
        </w:rPr>
        <w:t xml:space="preserve">                </w:t>
      </w:r>
      <w:r w:rsidRPr="00B639E2">
        <w:rPr>
          <w:sz w:val="28"/>
          <w:szCs w:val="28"/>
        </w:rPr>
        <w:t>работ, оказанных услуг для муниципальных нужд Администрации</w:t>
      </w:r>
      <w:r>
        <w:rPr>
          <w:sz w:val="28"/>
          <w:szCs w:val="28"/>
        </w:rPr>
        <w:t xml:space="preserve">                     </w:t>
      </w:r>
      <w:r w:rsidRPr="00B639E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B639E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Верхнекигинский</w:t>
      </w:r>
      <w:r w:rsidRPr="00B639E2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 xml:space="preserve">                             Кигинский </w:t>
      </w:r>
      <w:r w:rsidRPr="00B639E2">
        <w:rPr>
          <w:sz w:val="28"/>
          <w:szCs w:val="28"/>
        </w:rPr>
        <w:t>район Республики Башкортостан</w:t>
      </w:r>
    </w:p>
    <w:p w:rsidR="004B6D2A" w:rsidRPr="00B639E2" w:rsidRDefault="004B6D2A" w:rsidP="004B6D2A">
      <w:pPr>
        <w:shd w:val="clear" w:color="auto" w:fill="FFFFFF"/>
        <w:jc w:val="center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31CB">
        <w:rPr>
          <w:sz w:val="28"/>
          <w:szCs w:val="28"/>
        </w:rPr>
        <w:t>1. Общие положения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D2A" w:rsidRPr="00CA31CB" w:rsidRDefault="004B6D2A" w:rsidP="004B6D2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A31CB">
        <w:rPr>
          <w:sz w:val="28"/>
          <w:szCs w:val="28"/>
        </w:rPr>
        <w:t>1.1. Настоящее Положение о приемочной комиссии для приемки поста</w:t>
      </w:r>
      <w:r w:rsidRPr="00CA31CB">
        <w:rPr>
          <w:sz w:val="28"/>
          <w:szCs w:val="28"/>
        </w:rPr>
        <w:t>в</w:t>
      </w:r>
      <w:r w:rsidRPr="00CA31CB">
        <w:rPr>
          <w:sz w:val="28"/>
          <w:szCs w:val="28"/>
        </w:rPr>
        <w:t xml:space="preserve">ленных товаров, выполненных работ, оказанных услуг для </w:t>
      </w:r>
      <w:r>
        <w:rPr>
          <w:sz w:val="28"/>
          <w:szCs w:val="28"/>
        </w:rPr>
        <w:t xml:space="preserve">муниципальных       нужд Администрации сельского </w:t>
      </w:r>
      <w:r w:rsidRPr="00B639E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Верхнекигинский</w:t>
      </w:r>
      <w:r w:rsidRPr="00B639E2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Кигинский район Республики Башкортоста</w:t>
      </w:r>
      <w:proofErr w:type="gramStart"/>
      <w:r>
        <w:rPr>
          <w:sz w:val="28"/>
          <w:szCs w:val="28"/>
        </w:rPr>
        <w:t>н</w:t>
      </w:r>
      <w:r w:rsidRPr="00CA31CB">
        <w:rPr>
          <w:sz w:val="28"/>
          <w:szCs w:val="28"/>
        </w:rPr>
        <w:t>(</w:t>
      </w:r>
      <w:proofErr w:type="gramEnd"/>
      <w:r w:rsidRPr="00CA31CB">
        <w:rPr>
          <w:sz w:val="28"/>
          <w:szCs w:val="28"/>
        </w:rPr>
        <w:t>далее - Пол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жение, приемочная комиссия) определяет цели и задачи создания, порядок формирования и работы, функции приемочной коми</w:t>
      </w:r>
      <w:r w:rsidRPr="00CA31CB">
        <w:rPr>
          <w:sz w:val="28"/>
          <w:szCs w:val="28"/>
        </w:rPr>
        <w:t>с</w:t>
      </w:r>
      <w:r w:rsidRPr="00CA31CB">
        <w:rPr>
          <w:sz w:val="28"/>
          <w:szCs w:val="28"/>
        </w:rPr>
        <w:t>сии.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1.2. Приемочная комиссия в своей деятельности руководствуется Гра</w:t>
      </w:r>
      <w:r w:rsidRPr="00CA31CB">
        <w:rPr>
          <w:sz w:val="28"/>
          <w:szCs w:val="28"/>
        </w:rPr>
        <w:t>ж</w:t>
      </w:r>
      <w:r w:rsidRPr="00CA31CB">
        <w:rPr>
          <w:sz w:val="28"/>
          <w:szCs w:val="28"/>
        </w:rPr>
        <w:t xml:space="preserve">данским </w:t>
      </w:r>
      <w:hyperlink r:id="rId7" w:history="1">
        <w:r w:rsidRPr="00CA31CB">
          <w:rPr>
            <w:sz w:val="28"/>
            <w:szCs w:val="28"/>
          </w:rPr>
          <w:t>кодексом</w:t>
        </w:r>
      </w:hyperlink>
      <w:r w:rsidRPr="00CA31CB">
        <w:rPr>
          <w:sz w:val="28"/>
          <w:szCs w:val="28"/>
        </w:rPr>
        <w:t xml:space="preserve"> Российской Федерации, Бюджетным </w:t>
      </w:r>
      <w:hyperlink r:id="rId8" w:history="1">
        <w:r w:rsidRPr="00CA31CB">
          <w:rPr>
            <w:sz w:val="28"/>
            <w:szCs w:val="28"/>
          </w:rPr>
          <w:t>кодексом</w:t>
        </w:r>
      </w:hyperlink>
      <w:r w:rsidRPr="00CA31CB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CA31CB">
          <w:rPr>
            <w:sz w:val="28"/>
            <w:szCs w:val="28"/>
          </w:rPr>
          <w:t>законом</w:t>
        </w:r>
      </w:hyperlink>
      <w:r w:rsidRPr="00CA31CB">
        <w:rPr>
          <w:sz w:val="28"/>
          <w:szCs w:val="28"/>
        </w:rPr>
        <w:t xml:space="preserve"> от 05.04.2013 № 44-ФЗ «О контрактной си</w:t>
      </w:r>
      <w:r w:rsidRPr="00CA31CB">
        <w:rPr>
          <w:sz w:val="28"/>
          <w:szCs w:val="28"/>
        </w:rPr>
        <w:t>с</w:t>
      </w:r>
      <w:r w:rsidRPr="00CA31CB">
        <w:rPr>
          <w:sz w:val="28"/>
          <w:szCs w:val="28"/>
        </w:rPr>
        <w:t>теме в сфере закупок товаров, работ, услуг для обеспечения государстве</w:t>
      </w:r>
      <w:r w:rsidRPr="00CA31CB">
        <w:rPr>
          <w:sz w:val="28"/>
          <w:szCs w:val="28"/>
        </w:rPr>
        <w:t>н</w:t>
      </w:r>
      <w:r w:rsidRPr="00CA31CB">
        <w:rPr>
          <w:sz w:val="28"/>
          <w:szCs w:val="28"/>
        </w:rPr>
        <w:t>ных и муниципальных нужд», иными нормативными правовыми актами, р</w:t>
      </w:r>
      <w:r w:rsidRPr="00CA31CB">
        <w:rPr>
          <w:sz w:val="28"/>
          <w:szCs w:val="28"/>
        </w:rPr>
        <w:t>е</w:t>
      </w:r>
      <w:r w:rsidRPr="00CA31CB">
        <w:rPr>
          <w:sz w:val="28"/>
          <w:szCs w:val="28"/>
        </w:rPr>
        <w:t>шениями приемочной комиссии и настоящим Положением.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3"/>
      <w:bookmarkEnd w:id="0"/>
      <w:r w:rsidRPr="00CA31CB">
        <w:rPr>
          <w:sz w:val="28"/>
          <w:szCs w:val="28"/>
        </w:rPr>
        <w:t>1.3. Срок приемки поставленных товаров, выполненных работ, оказа</w:t>
      </w:r>
      <w:r w:rsidRPr="00CA31CB">
        <w:rPr>
          <w:sz w:val="28"/>
          <w:szCs w:val="28"/>
        </w:rPr>
        <w:t>н</w:t>
      </w:r>
      <w:r w:rsidRPr="00CA31CB">
        <w:rPr>
          <w:sz w:val="28"/>
          <w:szCs w:val="28"/>
        </w:rPr>
        <w:t xml:space="preserve">ных услуг для </w:t>
      </w:r>
      <w:r>
        <w:rPr>
          <w:sz w:val="28"/>
          <w:szCs w:val="28"/>
        </w:rPr>
        <w:t>муниципальных</w:t>
      </w:r>
      <w:r w:rsidRPr="00CA31CB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Администрации сельского </w:t>
      </w:r>
      <w:r w:rsidRPr="00B639E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Верхнекигинский</w:t>
      </w:r>
      <w:r w:rsidRPr="00B639E2">
        <w:rPr>
          <w:sz w:val="28"/>
          <w:szCs w:val="28"/>
        </w:rPr>
        <w:t xml:space="preserve">  сел</w:t>
      </w:r>
      <w:r w:rsidRPr="00B639E2">
        <w:rPr>
          <w:sz w:val="28"/>
          <w:szCs w:val="28"/>
        </w:rPr>
        <w:t>ь</w:t>
      </w:r>
      <w:r w:rsidRPr="00B639E2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муниципального района Кигинский район Республики                          Башкортостан</w:t>
      </w:r>
      <w:r w:rsidRPr="00CA31CB">
        <w:rPr>
          <w:sz w:val="28"/>
          <w:szCs w:val="28"/>
        </w:rPr>
        <w:t xml:space="preserve"> не может превышать трех рабочих дней, следующих за днем п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ставки товара, выполнения работы, оказания услуги, или завершения отдельн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го этапа исполнения гражданско-правового договора (контракта). В случае пр</w:t>
      </w:r>
      <w:r w:rsidRPr="00CA31CB">
        <w:rPr>
          <w:sz w:val="28"/>
          <w:szCs w:val="28"/>
        </w:rPr>
        <w:t>и</w:t>
      </w:r>
      <w:r w:rsidRPr="00CA31CB">
        <w:rPr>
          <w:sz w:val="28"/>
          <w:szCs w:val="28"/>
        </w:rPr>
        <w:t>емки технологически сложных товаров, большого объема товаров, выполне</w:t>
      </w:r>
      <w:r w:rsidRPr="00CA31CB">
        <w:rPr>
          <w:sz w:val="28"/>
          <w:szCs w:val="28"/>
        </w:rPr>
        <w:t>н</w:t>
      </w:r>
      <w:r w:rsidRPr="00CA31CB">
        <w:rPr>
          <w:sz w:val="28"/>
          <w:szCs w:val="28"/>
        </w:rPr>
        <w:t>ных работ, оказанн</w:t>
      </w:r>
      <w:r>
        <w:rPr>
          <w:sz w:val="28"/>
          <w:szCs w:val="28"/>
        </w:rPr>
        <w:t>ых услуг, срок приемки продлеваю</w:t>
      </w:r>
      <w:r w:rsidRPr="00CA31CB">
        <w:rPr>
          <w:sz w:val="28"/>
          <w:szCs w:val="28"/>
        </w:rPr>
        <w:t>тся, но не может прев</w:t>
      </w:r>
      <w:r w:rsidRPr="00CA31CB">
        <w:rPr>
          <w:sz w:val="28"/>
          <w:szCs w:val="28"/>
        </w:rPr>
        <w:t>ы</w:t>
      </w:r>
      <w:r w:rsidRPr="00CA31CB">
        <w:rPr>
          <w:sz w:val="28"/>
          <w:szCs w:val="28"/>
        </w:rPr>
        <w:t>шать пяти рабочих дней.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31CB">
        <w:rPr>
          <w:sz w:val="28"/>
          <w:szCs w:val="28"/>
        </w:rPr>
        <w:t>2. Цели и задачи приемочной комиссии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2.1. Цели приемочной комиссии: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2.1.1. Обеспечение приема поставленных товаров, выполненных работ, оказанных услуг (далее - товары, работы, услуги) в рамках исполнения гра</w:t>
      </w:r>
      <w:r w:rsidRPr="00CA31CB">
        <w:rPr>
          <w:sz w:val="28"/>
          <w:szCs w:val="28"/>
        </w:rPr>
        <w:t>ж</w:t>
      </w:r>
      <w:r w:rsidRPr="00CA31CB">
        <w:rPr>
          <w:sz w:val="28"/>
          <w:szCs w:val="28"/>
        </w:rPr>
        <w:t>данско-правового договора (контракта), а также отдельных этапов его исполн</w:t>
      </w:r>
      <w:r w:rsidRPr="00CA31CB">
        <w:rPr>
          <w:sz w:val="28"/>
          <w:szCs w:val="28"/>
        </w:rPr>
        <w:t>е</w:t>
      </w:r>
      <w:r w:rsidRPr="00CA31CB">
        <w:rPr>
          <w:sz w:val="28"/>
          <w:szCs w:val="28"/>
        </w:rPr>
        <w:t xml:space="preserve">ния.  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lastRenderedPageBreak/>
        <w:t>2.1.2. Предотвращение коррупции и других злоупотреблений при прие</w:t>
      </w:r>
      <w:r w:rsidRPr="00CA31CB">
        <w:rPr>
          <w:sz w:val="28"/>
          <w:szCs w:val="28"/>
        </w:rPr>
        <w:t>м</w:t>
      </w:r>
      <w:r w:rsidRPr="00CA31CB">
        <w:rPr>
          <w:sz w:val="28"/>
          <w:szCs w:val="28"/>
        </w:rPr>
        <w:t>ке товаров, работ, услуг.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2.2. Задачи приемочной комиссии: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2.2.1. Установление соответствия товаров, работ, услуг условиям и треб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ваниям гражданско-правового договора (контракта).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2.2.2. Принятие решения об исполнении обязательств по гражданско-правовому договору (контракту). 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Приемочная комиссия принимает одно из следующих решений: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о надлежащем исполнении обязательств по  гражданско-правовому дог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вору (контракту), а также отдельных этапов его исполнения;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о неисполнении или о ненадлежащем исполнении обязательств по гражданско-правовому договору (контракту), а также отдельных этапов его испо</w:t>
      </w:r>
      <w:r w:rsidRPr="00CA31CB">
        <w:rPr>
          <w:sz w:val="28"/>
          <w:szCs w:val="28"/>
        </w:rPr>
        <w:t>л</w:t>
      </w:r>
      <w:r w:rsidRPr="00CA31CB">
        <w:rPr>
          <w:sz w:val="28"/>
          <w:szCs w:val="28"/>
        </w:rPr>
        <w:t>нения.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4"/>
      <w:bookmarkEnd w:id="1"/>
      <w:r w:rsidRPr="00CA31CB">
        <w:rPr>
          <w:sz w:val="28"/>
          <w:szCs w:val="28"/>
        </w:rPr>
        <w:t>3. Порядок формирования приемочной комиссии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540"/>
        <w:jc w:val="both"/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3.1. Приемочная комиссия является коллегиальным органом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сельского </w:t>
      </w:r>
      <w:r w:rsidRPr="00B639E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Верхнекигинский</w:t>
      </w:r>
      <w:r w:rsidRPr="00B639E2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Кигинский район Республики Башкортостан</w:t>
      </w:r>
      <w:r w:rsidRPr="00CA31CB">
        <w:rPr>
          <w:sz w:val="28"/>
          <w:szCs w:val="28"/>
        </w:rPr>
        <w:t xml:space="preserve"> (далее – заказчик) и действует на п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стоянной основе.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3.2. Персональный состав приемочной комиссии формируется и утве</w:t>
      </w:r>
      <w:r w:rsidRPr="00CA31CB">
        <w:rPr>
          <w:sz w:val="28"/>
          <w:szCs w:val="28"/>
        </w:rPr>
        <w:t>р</w:t>
      </w:r>
      <w:r w:rsidRPr="00CA31CB">
        <w:rPr>
          <w:sz w:val="28"/>
          <w:szCs w:val="28"/>
        </w:rPr>
        <w:t xml:space="preserve">ждается </w:t>
      </w:r>
      <w:r>
        <w:rPr>
          <w:sz w:val="28"/>
          <w:szCs w:val="28"/>
        </w:rPr>
        <w:t>постановлением</w:t>
      </w:r>
      <w:r w:rsidRPr="00CA31CB">
        <w:rPr>
          <w:sz w:val="28"/>
          <w:szCs w:val="28"/>
        </w:rPr>
        <w:t xml:space="preserve"> заказчика.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3.3. В состав приемочной комиссии входят не менее пяти человек, вкл</w:t>
      </w:r>
      <w:r w:rsidRPr="00CA31CB">
        <w:rPr>
          <w:sz w:val="28"/>
          <w:szCs w:val="28"/>
        </w:rPr>
        <w:t>ю</w:t>
      </w:r>
      <w:r w:rsidRPr="00CA31CB">
        <w:rPr>
          <w:sz w:val="28"/>
          <w:szCs w:val="28"/>
        </w:rPr>
        <w:t>чая председателя приемочной комиссии (далее - председатель) и других чл</w:t>
      </w:r>
      <w:r w:rsidRPr="00CA31CB">
        <w:rPr>
          <w:sz w:val="28"/>
          <w:szCs w:val="28"/>
        </w:rPr>
        <w:t>е</w:t>
      </w:r>
      <w:r w:rsidRPr="00CA31CB">
        <w:rPr>
          <w:sz w:val="28"/>
          <w:szCs w:val="28"/>
        </w:rPr>
        <w:t>нов приемочной комиссии.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3.4. Приемочная комиссия формируется из числа </w:t>
      </w:r>
      <w:r>
        <w:rPr>
          <w:sz w:val="28"/>
          <w:szCs w:val="28"/>
        </w:rPr>
        <w:t xml:space="preserve">муниципальных </w:t>
      </w:r>
      <w:r w:rsidRPr="00CA31CB">
        <w:rPr>
          <w:sz w:val="28"/>
          <w:szCs w:val="28"/>
        </w:rPr>
        <w:t>служ</w:t>
      </w:r>
      <w:r w:rsidRPr="00CA31CB">
        <w:rPr>
          <w:sz w:val="28"/>
          <w:szCs w:val="28"/>
        </w:rPr>
        <w:t>а</w:t>
      </w:r>
      <w:r w:rsidRPr="00CA31CB">
        <w:rPr>
          <w:sz w:val="28"/>
          <w:szCs w:val="28"/>
        </w:rPr>
        <w:t>щих заказчика, обладающих специальными знаниями, относящимися к объе</w:t>
      </w:r>
      <w:r w:rsidRPr="00CA31CB">
        <w:rPr>
          <w:sz w:val="28"/>
          <w:szCs w:val="28"/>
        </w:rPr>
        <w:t>к</w:t>
      </w:r>
      <w:r w:rsidRPr="00CA31CB">
        <w:rPr>
          <w:sz w:val="28"/>
          <w:szCs w:val="28"/>
        </w:rPr>
        <w:t>там закупки.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0"/>
      <w:bookmarkEnd w:id="2"/>
      <w:r w:rsidRPr="00CA31CB">
        <w:rPr>
          <w:sz w:val="28"/>
          <w:szCs w:val="28"/>
        </w:rPr>
        <w:t>3.5. Членами приемочной комиссии не могут быть лица, имеющие имущественную либо иную заинтересованность в осуществлении приемки тов</w:t>
      </w:r>
      <w:r w:rsidRPr="00CA31CB">
        <w:rPr>
          <w:sz w:val="28"/>
          <w:szCs w:val="28"/>
        </w:rPr>
        <w:t>а</w:t>
      </w:r>
      <w:r w:rsidRPr="00CA31CB">
        <w:rPr>
          <w:sz w:val="28"/>
          <w:szCs w:val="28"/>
        </w:rPr>
        <w:t>ров, работ, услуг.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3.6. В случае выявления в составе приемочной комиссии физических лиц, указанных в </w:t>
      </w:r>
      <w:hyperlink w:anchor="Par60" w:history="1">
        <w:r w:rsidRPr="00CA31CB">
          <w:rPr>
            <w:sz w:val="28"/>
            <w:szCs w:val="28"/>
          </w:rPr>
          <w:t>пункте 3.5</w:t>
        </w:r>
      </w:hyperlink>
      <w:r w:rsidRPr="00CA31CB">
        <w:rPr>
          <w:sz w:val="28"/>
          <w:szCs w:val="28"/>
        </w:rPr>
        <w:t xml:space="preserve"> настоящего Положения, заказчик обязан незамедл</w:t>
      </w:r>
      <w:r w:rsidRPr="00CA31CB">
        <w:rPr>
          <w:sz w:val="28"/>
          <w:szCs w:val="28"/>
        </w:rPr>
        <w:t>и</w:t>
      </w:r>
      <w:r w:rsidRPr="00CA31CB">
        <w:rPr>
          <w:sz w:val="28"/>
          <w:szCs w:val="28"/>
        </w:rPr>
        <w:t>тельно заменить их иными физическими лицами, которые лично не заинтерес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ваны в результатах приемки товаров, работ, услуг.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3.7. Замена члена приемочной комиссии осуществляется в соответствии с </w:t>
      </w:r>
      <w:r>
        <w:rPr>
          <w:sz w:val="28"/>
          <w:szCs w:val="28"/>
        </w:rPr>
        <w:t>постановлением</w:t>
      </w:r>
      <w:r w:rsidRPr="00CA31CB">
        <w:rPr>
          <w:sz w:val="28"/>
          <w:szCs w:val="28"/>
        </w:rPr>
        <w:t xml:space="preserve"> заказчика. 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540"/>
        <w:jc w:val="both"/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4"/>
      <w:bookmarkEnd w:id="3"/>
      <w:r w:rsidRPr="00CA31CB">
        <w:rPr>
          <w:sz w:val="28"/>
          <w:szCs w:val="28"/>
        </w:rPr>
        <w:t>4. Функции приемочной комиссии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4.1. Функциями приемочной комиссии являются: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4.1.1. Проведение проверки товаров, работ, услуг на предмет их соотве</w:t>
      </w:r>
      <w:r w:rsidRPr="00CA31CB">
        <w:rPr>
          <w:sz w:val="28"/>
          <w:szCs w:val="28"/>
        </w:rPr>
        <w:t>т</w:t>
      </w:r>
      <w:r w:rsidRPr="00CA31CB">
        <w:rPr>
          <w:sz w:val="28"/>
          <w:szCs w:val="28"/>
        </w:rPr>
        <w:t>ствия условиям гражданско-правового договора (контракта) и предусмотре</w:t>
      </w:r>
      <w:r w:rsidRPr="00CA31CB">
        <w:rPr>
          <w:sz w:val="28"/>
          <w:szCs w:val="28"/>
        </w:rPr>
        <w:t>н</w:t>
      </w:r>
      <w:r w:rsidRPr="00CA31CB">
        <w:rPr>
          <w:sz w:val="28"/>
          <w:szCs w:val="28"/>
        </w:rPr>
        <w:t>ной им нормативной и технической документации.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4.1.2. Проведение анализа документов, подтверждающих факт поставки товаров, выполнения работ и оказания услуг, на предмет соответствия указа</w:t>
      </w:r>
      <w:r w:rsidRPr="00CA31CB">
        <w:rPr>
          <w:sz w:val="28"/>
          <w:szCs w:val="28"/>
        </w:rPr>
        <w:t>н</w:t>
      </w:r>
      <w:r w:rsidRPr="00CA31CB">
        <w:rPr>
          <w:sz w:val="28"/>
          <w:szCs w:val="28"/>
        </w:rPr>
        <w:t xml:space="preserve">ных </w:t>
      </w:r>
      <w:r w:rsidRPr="00CA31CB">
        <w:rPr>
          <w:sz w:val="28"/>
          <w:szCs w:val="28"/>
        </w:rPr>
        <w:lastRenderedPageBreak/>
        <w:t>товаров, работ, услуг количеству и качеству, ассортименту, сроку годн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сти, утвержденным образцам и формам изготовления, а также иным требован</w:t>
      </w:r>
      <w:r w:rsidRPr="00CA31CB">
        <w:rPr>
          <w:sz w:val="28"/>
          <w:szCs w:val="28"/>
        </w:rPr>
        <w:t>и</w:t>
      </w:r>
      <w:r w:rsidRPr="00CA31CB">
        <w:rPr>
          <w:sz w:val="28"/>
          <w:szCs w:val="28"/>
        </w:rPr>
        <w:t>ям, предусмотренным гражданско-правовым договором (контрактом).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4.1.3. </w:t>
      </w:r>
      <w:proofErr w:type="gramStart"/>
      <w:r w:rsidRPr="00CA31CB">
        <w:rPr>
          <w:sz w:val="28"/>
          <w:szCs w:val="28"/>
        </w:rPr>
        <w:t>Проведение анализа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изготовителя, инс</w:t>
      </w:r>
      <w:r w:rsidRPr="00CA31CB">
        <w:rPr>
          <w:sz w:val="28"/>
          <w:szCs w:val="28"/>
        </w:rPr>
        <w:t>т</w:t>
      </w:r>
      <w:r w:rsidRPr="00CA31CB">
        <w:rPr>
          <w:sz w:val="28"/>
          <w:szCs w:val="28"/>
        </w:rPr>
        <w:t>рукции по применению товара, паспорт на товар, сертификаты соответствия, доверенности, акты выполненных работ и оказанных услуг, на предмет их соответствия требованиям законодательства Российской Федерации и гражда</w:t>
      </w:r>
      <w:r w:rsidRPr="00CA31CB">
        <w:rPr>
          <w:sz w:val="28"/>
          <w:szCs w:val="28"/>
        </w:rPr>
        <w:t>н</w:t>
      </w:r>
      <w:r w:rsidRPr="00CA31CB">
        <w:rPr>
          <w:sz w:val="28"/>
          <w:szCs w:val="28"/>
        </w:rPr>
        <w:t>ско-правового договора (контракта), а также устанавливает наличие предусмо</w:t>
      </w:r>
      <w:r w:rsidRPr="00CA31CB">
        <w:rPr>
          <w:sz w:val="28"/>
          <w:szCs w:val="28"/>
        </w:rPr>
        <w:t>т</w:t>
      </w:r>
      <w:r w:rsidRPr="00CA31CB">
        <w:rPr>
          <w:sz w:val="28"/>
          <w:szCs w:val="28"/>
        </w:rPr>
        <w:t>ренного условиями гражданско-правового договора (контракта) количества э</w:t>
      </w:r>
      <w:r w:rsidRPr="00CA31CB">
        <w:rPr>
          <w:sz w:val="28"/>
          <w:szCs w:val="28"/>
        </w:rPr>
        <w:t>к</w:t>
      </w:r>
      <w:r w:rsidRPr="00CA31CB">
        <w:rPr>
          <w:sz w:val="28"/>
          <w:szCs w:val="28"/>
        </w:rPr>
        <w:t>земпляров и копий отчетных документов</w:t>
      </w:r>
      <w:proofErr w:type="gramEnd"/>
      <w:r w:rsidRPr="00CA31CB">
        <w:rPr>
          <w:sz w:val="28"/>
          <w:szCs w:val="28"/>
        </w:rPr>
        <w:t xml:space="preserve"> и материалов.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4.1.4. Направление запросов поставщику (подрядчику, исполнителю) об отсутствии недостающих отчетных документов и материалов, а также получ</w:t>
      </w:r>
      <w:r w:rsidRPr="00CA31CB">
        <w:rPr>
          <w:sz w:val="28"/>
          <w:szCs w:val="28"/>
        </w:rPr>
        <w:t>е</w:t>
      </w:r>
      <w:r w:rsidRPr="00CA31CB">
        <w:rPr>
          <w:sz w:val="28"/>
          <w:szCs w:val="28"/>
        </w:rPr>
        <w:t>нии разъяснений по предоставленным документам и материалам.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4.1.5. Подготовка заключений о приемке товаров, работ, услуг по гра</w:t>
      </w:r>
      <w:r w:rsidRPr="00CA31CB">
        <w:rPr>
          <w:sz w:val="28"/>
          <w:szCs w:val="28"/>
        </w:rPr>
        <w:t>ж</w:t>
      </w:r>
      <w:r w:rsidRPr="00CA31CB">
        <w:rPr>
          <w:sz w:val="28"/>
          <w:szCs w:val="28"/>
        </w:rPr>
        <w:t>данско-правовому договору (контракту) (далее – заключение) по форме согла</w:t>
      </w:r>
      <w:r w:rsidRPr="00CA31CB">
        <w:rPr>
          <w:sz w:val="28"/>
          <w:szCs w:val="28"/>
        </w:rPr>
        <w:t>с</w:t>
      </w:r>
      <w:r w:rsidRPr="00CA31CB">
        <w:rPr>
          <w:sz w:val="28"/>
          <w:szCs w:val="28"/>
        </w:rPr>
        <w:t>но приложению к настоящему Положению.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540"/>
        <w:jc w:val="both"/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73"/>
      <w:bookmarkEnd w:id="4"/>
      <w:r w:rsidRPr="00CA31CB">
        <w:rPr>
          <w:sz w:val="28"/>
          <w:szCs w:val="28"/>
        </w:rPr>
        <w:t>5. Порядок деятельности приемочной комиссии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5.1. Деятельность приемочной комиссии осуществляется под руков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дством председателя.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5.2. Председатель приемочной комиссии осуществляет общее руков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дство и организацию деятельности приемочной комиссии: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определяет регламент работы приемочной комиссии, в том числе место и время рассмотрения отчетных документов и материалов, проведения выборо</w:t>
      </w:r>
      <w:r w:rsidRPr="00CA31CB">
        <w:rPr>
          <w:sz w:val="28"/>
          <w:szCs w:val="28"/>
        </w:rPr>
        <w:t>ч</w:t>
      </w:r>
      <w:r w:rsidRPr="00CA31CB">
        <w:rPr>
          <w:sz w:val="28"/>
          <w:szCs w:val="28"/>
        </w:rPr>
        <w:t>ной экспертизы товаров, работ, услуг;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</w:pPr>
      <w:r w:rsidRPr="00CA31CB">
        <w:rPr>
          <w:sz w:val="28"/>
          <w:szCs w:val="28"/>
        </w:rPr>
        <w:t>ведет заседание приемочной комиссии</w:t>
      </w:r>
      <w:r w:rsidRPr="00CA31CB">
        <w:t>;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вносит предложения об исключении из состава членов приемочной к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миссии, нарушающих свои обязанности;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контролирует выполнение решения приемочной комиссии, которое оформляется заключением;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несет ответственность за своевременную приемку товаров, работ, услуг, а также за соответствие принятых товаров, работ, услуг условиям гражданско-правового договора (контракта).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5.3. Члены приемочной комиссии осуществляют следующие функции: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осуществляют проверку товаров, работ, услуг на предмет их соответс</w:t>
      </w:r>
      <w:r w:rsidRPr="00CA31CB">
        <w:rPr>
          <w:sz w:val="28"/>
          <w:szCs w:val="28"/>
        </w:rPr>
        <w:t>т</w:t>
      </w:r>
      <w:r w:rsidRPr="00CA31CB">
        <w:rPr>
          <w:sz w:val="28"/>
          <w:szCs w:val="28"/>
        </w:rPr>
        <w:t>вия условиям гражданско-правового договора (контракта) и предусмотренной им нормативной и технической документации;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принимают решение по результатам проверки товаров, работ, услуг, к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торое оформляется заключением.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5.4. Члены приемочной комиссии осуществляют свои полномочия лично.</w:t>
      </w:r>
      <w:bookmarkStart w:id="5" w:name="Par96"/>
      <w:bookmarkEnd w:id="5"/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31CB">
        <w:rPr>
          <w:sz w:val="28"/>
          <w:szCs w:val="28"/>
        </w:rPr>
        <w:t xml:space="preserve">6. Решение приемочной комиссии 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lastRenderedPageBreak/>
        <w:t>6.1. Заседание приемочной комиссии правомочно, если на заседании пр</w:t>
      </w:r>
      <w:r w:rsidRPr="00CA31CB">
        <w:rPr>
          <w:sz w:val="28"/>
          <w:szCs w:val="28"/>
        </w:rPr>
        <w:t>и</w:t>
      </w:r>
      <w:r w:rsidRPr="00CA31CB">
        <w:rPr>
          <w:sz w:val="28"/>
          <w:szCs w:val="28"/>
        </w:rPr>
        <w:t>сутствуют не менее половины количества ее членов.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6.2. Приемочная комиссия принимает решение открытым голосованием простым большинством голосов от числа присутствующих членов комиссии.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6.3. По итогам проведения приемки товаров, работ, услуг и с учетом проведенной экспертизы результатов, предусмотренных гражданско-правовым договором (контрактом), приемочная комиссия в срок указанный в пункте 1.3 н</w:t>
      </w:r>
      <w:r w:rsidRPr="00CA31CB">
        <w:rPr>
          <w:sz w:val="28"/>
          <w:szCs w:val="28"/>
        </w:rPr>
        <w:t>а</w:t>
      </w:r>
      <w:r w:rsidRPr="00CA31CB">
        <w:rPr>
          <w:sz w:val="28"/>
          <w:szCs w:val="28"/>
        </w:rPr>
        <w:t>стоящего Положения принимает одно из следующих решений: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6.3.1. Поставленный товар, выполненная работа или оказанная услуга, а также результаты отдельных этапов исполнения гражданско-правового догов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ра (контракта) принимаются полностью в соответствии с условиями гражда</w:t>
      </w:r>
      <w:r w:rsidRPr="00CA31CB">
        <w:rPr>
          <w:sz w:val="28"/>
          <w:szCs w:val="28"/>
        </w:rPr>
        <w:t>н</w:t>
      </w:r>
      <w:r w:rsidRPr="00CA31CB">
        <w:rPr>
          <w:sz w:val="28"/>
          <w:szCs w:val="28"/>
        </w:rPr>
        <w:t>ско-правового договора (контракта).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6.3.2. Поставленный товар, выполненная работа или оказанная услуга, а также результаты отдельных этапов исполнения гражданско-правового догов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ра (контракта) принимаются с замечаниями, поставщику (подрядчику, испо</w:t>
      </w:r>
      <w:r w:rsidRPr="00CA31CB">
        <w:rPr>
          <w:sz w:val="28"/>
          <w:szCs w:val="28"/>
        </w:rPr>
        <w:t>л</w:t>
      </w:r>
      <w:r w:rsidRPr="00CA31CB">
        <w:rPr>
          <w:sz w:val="28"/>
          <w:szCs w:val="28"/>
        </w:rPr>
        <w:t>нителю) гражданско-правового договора (контракта) следует устранить замеч</w:t>
      </w:r>
      <w:r w:rsidRPr="00CA31CB">
        <w:rPr>
          <w:sz w:val="28"/>
          <w:szCs w:val="28"/>
        </w:rPr>
        <w:t>а</w:t>
      </w:r>
      <w:r w:rsidRPr="00CA31CB">
        <w:rPr>
          <w:sz w:val="28"/>
          <w:szCs w:val="28"/>
        </w:rPr>
        <w:t>ния, выявленные по итогам приемки (с указанием сроков устранения).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6.3.3. </w:t>
      </w:r>
      <w:proofErr w:type="gramStart"/>
      <w:r w:rsidRPr="00CA31CB">
        <w:rPr>
          <w:sz w:val="28"/>
          <w:szCs w:val="28"/>
        </w:rPr>
        <w:t>Предусмотренный гражданско-правовым договором  (контрактом) товар (работа, услуга) или результат отдельного этапа исполнения гражданско-правового договора (контракта) поставлен (выполнена, оказана) не в полном объеме и принимается в выполненной части.</w:t>
      </w:r>
      <w:proofErr w:type="gramEnd"/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6.3.4. </w:t>
      </w:r>
      <w:proofErr w:type="gramStart"/>
      <w:r w:rsidRPr="00CA31CB">
        <w:rPr>
          <w:sz w:val="28"/>
          <w:szCs w:val="28"/>
        </w:rPr>
        <w:t>Предусмотренный гражданско-правовым договором (контрактом) товар (работа, услуга) или результат отдельного этапа исполнения гражданско-правового договора (контракта) не поставлен (не выполнена, не оказана) и пр</w:t>
      </w:r>
      <w:r w:rsidRPr="00CA31CB">
        <w:rPr>
          <w:sz w:val="28"/>
          <w:szCs w:val="28"/>
        </w:rPr>
        <w:t>и</w:t>
      </w:r>
      <w:r w:rsidRPr="00CA31CB">
        <w:rPr>
          <w:sz w:val="28"/>
          <w:szCs w:val="28"/>
        </w:rPr>
        <w:t>емке не подлежит.</w:t>
      </w:r>
      <w:proofErr w:type="gramEnd"/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6.4. Проект заключения подготавливается членом комиссии заказчика о</w:t>
      </w:r>
      <w:r w:rsidRPr="00CA31CB">
        <w:rPr>
          <w:sz w:val="28"/>
          <w:szCs w:val="28"/>
        </w:rPr>
        <w:t>т</w:t>
      </w:r>
      <w:r w:rsidRPr="00CA31CB">
        <w:rPr>
          <w:sz w:val="28"/>
          <w:szCs w:val="28"/>
        </w:rPr>
        <w:t>ветственного за исполнение гражданско-правового договора (контракта).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6.5. Заключение подписывается всеми членами приемочной комиссии, участвующими в приемке товаров, работ, услуг и утверждается заказчиком. Е</w:t>
      </w:r>
      <w:r w:rsidRPr="00CA31CB">
        <w:rPr>
          <w:sz w:val="28"/>
          <w:szCs w:val="28"/>
        </w:rPr>
        <w:t>с</w:t>
      </w:r>
      <w:r w:rsidRPr="00CA31CB">
        <w:rPr>
          <w:sz w:val="28"/>
          <w:szCs w:val="28"/>
        </w:rPr>
        <w:t>ли член приемочной комиссии не согласен с решением и (или) имеет особое мнение, оно заносится в заключение приемочной комиссии за подписью этого члена приемочной комиссии. Срок  оформления заключения не должен прев</w:t>
      </w:r>
      <w:r w:rsidRPr="00CA31CB">
        <w:rPr>
          <w:sz w:val="28"/>
          <w:szCs w:val="28"/>
        </w:rPr>
        <w:t>ы</w:t>
      </w:r>
      <w:r w:rsidRPr="00CA31CB">
        <w:rPr>
          <w:sz w:val="28"/>
          <w:szCs w:val="28"/>
        </w:rPr>
        <w:t xml:space="preserve">шать одного рабочего дня </w:t>
      </w:r>
      <w:proofErr w:type="gramStart"/>
      <w:r w:rsidRPr="00CA31CB">
        <w:rPr>
          <w:sz w:val="28"/>
          <w:szCs w:val="28"/>
        </w:rPr>
        <w:t>с даты заседания</w:t>
      </w:r>
      <w:proofErr w:type="gramEnd"/>
      <w:r w:rsidRPr="00CA31CB">
        <w:rPr>
          <w:sz w:val="28"/>
          <w:szCs w:val="28"/>
        </w:rPr>
        <w:t xml:space="preserve"> приемочной комиссии. 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6.6. Если по итогам приемки товаров, работ, услуг будет принято реш</w:t>
      </w:r>
      <w:r w:rsidRPr="00CA31CB">
        <w:rPr>
          <w:sz w:val="28"/>
          <w:szCs w:val="28"/>
        </w:rPr>
        <w:t>е</w:t>
      </w:r>
      <w:r w:rsidRPr="00CA31CB">
        <w:rPr>
          <w:sz w:val="28"/>
          <w:szCs w:val="28"/>
        </w:rPr>
        <w:t>ние о невозможности осуществления приемки товаров, работ, услуг, то закл</w:t>
      </w:r>
      <w:r w:rsidRPr="00CA31CB">
        <w:rPr>
          <w:sz w:val="28"/>
          <w:szCs w:val="28"/>
        </w:rPr>
        <w:t>ю</w:t>
      </w:r>
      <w:r w:rsidRPr="00CA31CB">
        <w:rPr>
          <w:sz w:val="28"/>
          <w:szCs w:val="28"/>
        </w:rPr>
        <w:t>чение составляется не менее чем в двух экземплярах и в течение двух рабочих дней передается поставщику (подрядчику, исполнителю).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21"/>
      <w:bookmarkEnd w:id="6"/>
      <w:r w:rsidRPr="00CA31CB">
        <w:rPr>
          <w:sz w:val="28"/>
          <w:szCs w:val="28"/>
        </w:rPr>
        <w:t>7. Ответственность членов приемочной комиссии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7.1. Члены приемочной комиссии, виновные в нарушении законодател</w:t>
      </w:r>
      <w:r w:rsidRPr="00CA31CB">
        <w:rPr>
          <w:sz w:val="28"/>
          <w:szCs w:val="28"/>
        </w:rPr>
        <w:t>ь</w:t>
      </w:r>
      <w:r w:rsidRPr="00CA31CB">
        <w:rPr>
          <w:sz w:val="28"/>
          <w:szCs w:val="28"/>
        </w:rPr>
        <w:t>ства Российской Федерации, иных нормативных правовых актов, а также норм настоящего Положения, несут дисциплинарную ответственность, гражданско-правовую, административную, уголовную ответственность в соответствии с з</w:t>
      </w:r>
      <w:r w:rsidRPr="00CA31CB">
        <w:rPr>
          <w:sz w:val="28"/>
          <w:szCs w:val="28"/>
        </w:rPr>
        <w:t>а</w:t>
      </w:r>
      <w:r w:rsidRPr="00CA31CB">
        <w:rPr>
          <w:sz w:val="28"/>
          <w:szCs w:val="28"/>
        </w:rPr>
        <w:t>конодательством Российской Федерации.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7.2. В случае если члену приемочной комиссии станет известно о </w:t>
      </w:r>
      <w:r w:rsidRPr="00CA31CB">
        <w:rPr>
          <w:sz w:val="28"/>
          <w:szCs w:val="28"/>
        </w:rPr>
        <w:lastRenderedPageBreak/>
        <w:t>нар</w:t>
      </w:r>
      <w:r w:rsidRPr="00CA31CB">
        <w:rPr>
          <w:sz w:val="28"/>
          <w:szCs w:val="28"/>
        </w:rPr>
        <w:t>у</w:t>
      </w:r>
      <w:r w:rsidRPr="00CA31CB">
        <w:rPr>
          <w:sz w:val="28"/>
          <w:szCs w:val="28"/>
        </w:rPr>
        <w:t>шении порядка приемки товаров, работ, услуг, член приемочной комиссии обязан письменно сообщить о данном нарушении председателю и (или) зака</w:t>
      </w:r>
      <w:r w:rsidRPr="00CA31CB">
        <w:rPr>
          <w:sz w:val="28"/>
          <w:szCs w:val="28"/>
        </w:rPr>
        <w:t>з</w:t>
      </w:r>
      <w:r w:rsidRPr="00CA31CB">
        <w:rPr>
          <w:sz w:val="28"/>
          <w:szCs w:val="28"/>
        </w:rPr>
        <w:t>чику в течение одного дня с момента, когда он узнал о таком нарушении.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7.3. Члены приемочной комиссии не вправе распространять сведения, составляющие государственную, служебную или коммерческую тайну, ста</w:t>
      </w:r>
      <w:r w:rsidRPr="00CA31CB">
        <w:rPr>
          <w:sz w:val="28"/>
          <w:szCs w:val="28"/>
        </w:rPr>
        <w:t>в</w:t>
      </w:r>
      <w:r w:rsidRPr="00CA31CB">
        <w:rPr>
          <w:sz w:val="28"/>
          <w:szCs w:val="28"/>
        </w:rPr>
        <w:t>шие известными им в ходе приемки товаров, работ, услуг.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D2A" w:rsidRPr="007A386D" w:rsidRDefault="004B6D2A" w:rsidP="004B6D2A">
      <w:pPr>
        <w:pageBreakBefore/>
        <w:tabs>
          <w:tab w:val="left" w:pos="-4997"/>
        </w:tabs>
        <w:jc w:val="right"/>
      </w:pPr>
      <w:bookmarkStart w:id="7" w:name="Par131"/>
      <w:bookmarkEnd w:id="7"/>
      <w:r w:rsidRPr="007A386D">
        <w:lastRenderedPageBreak/>
        <w:t xml:space="preserve">Приложение  № </w:t>
      </w:r>
      <w:r>
        <w:t>1</w:t>
      </w:r>
    </w:p>
    <w:p w:rsidR="004B6D2A" w:rsidRDefault="004B6D2A" w:rsidP="004B6D2A">
      <w:pPr>
        <w:tabs>
          <w:tab w:val="left" w:pos="-4997"/>
        </w:tabs>
        <w:ind w:left="5985"/>
        <w:jc w:val="both"/>
      </w:pPr>
      <w:r w:rsidRPr="007A386D">
        <w:t xml:space="preserve">к </w:t>
      </w:r>
      <w:r>
        <w:t>Положению о приемочной комиссии для приемки поставле</w:t>
      </w:r>
      <w:r>
        <w:t>н</w:t>
      </w:r>
      <w:r>
        <w:t>ных товаров, выполненных работ, ок</w:t>
      </w:r>
      <w:r>
        <w:t>а</w:t>
      </w:r>
      <w:r>
        <w:t>занных услуг для муниц</w:t>
      </w:r>
      <w:r>
        <w:t>и</w:t>
      </w:r>
      <w:r>
        <w:t>пальных нужд Администрации сельского поселения Верхнекигинский сел</w:t>
      </w:r>
      <w:r>
        <w:t>ь</w:t>
      </w:r>
      <w:r>
        <w:t xml:space="preserve">совет </w:t>
      </w:r>
      <w:r w:rsidRPr="007A386D">
        <w:t xml:space="preserve">муниципального района </w:t>
      </w:r>
    </w:p>
    <w:p w:rsidR="004B6D2A" w:rsidRPr="007A386D" w:rsidRDefault="004B6D2A" w:rsidP="004B6D2A">
      <w:pPr>
        <w:tabs>
          <w:tab w:val="left" w:pos="-4997"/>
        </w:tabs>
        <w:ind w:left="5985"/>
        <w:jc w:val="both"/>
      </w:pPr>
      <w:r>
        <w:t>Кигинский</w:t>
      </w:r>
      <w:r w:rsidRPr="007A386D">
        <w:t xml:space="preserve"> район</w:t>
      </w:r>
    </w:p>
    <w:p w:rsidR="004B6D2A" w:rsidRPr="007A386D" w:rsidRDefault="004B6D2A" w:rsidP="004B6D2A">
      <w:pPr>
        <w:tabs>
          <w:tab w:val="left" w:pos="-4997"/>
        </w:tabs>
        <w:ind w:left="5985"/>
        <w:jc w:val="both"/>
      </w:pPr>
      <w:r>
        <w:t xml:space="preserve">от 09  января 2018г. </w:t>
      </w:r>
      <w:r w:rsidRPr="007A386D">
        <w:t>№</w:t>
      </w:r>
      <w:r>
        <w:t>1</w:t>
      </w:r>
    </w:p>
    <w:p w:rsidR="004B6D2A" w:rsidRPr="00CA31CB" w:rsidRDefault="004B6D2A" w:rsidP="004B6D2A">
      <w:pPr>
        <w:shd w:val="clear" w:color="auto" w:fill="FFFFFF"/>
        <w:jc w:val="center"/>
        <w:rPr>
          <w:b/>
          <w:sz w:val="28"/>
          <w:szCs w:val="28"/>
        </w:rPr>
      </w:pPr>
    </w:p>
    <w:p w:rsidR="004B6D2A" w:rsidRPr="00CA31CB" w:rsidRDefault="004B6D2A" w:rsidP="004B6D2A">
      <w:pPr>
        <w:shd w:val="clear" w:color="auto" w:fill="FFFFFF"/>
        <w:jc w:val="center"/>
        <w:rPr>
          <w:b/>
          <w:sz w:val="28"/>
          <w:szCs w:val="28"/>
        </w:rPr>
      </w:pPr>
    </w:p>
    <w:p w:rsidR="004B6D2A" w:rsidRPr="00CA31CB" w:rsidRDefault="004B6D2A" w:rsidP="004B6D2A">
      <w:pPr>
        <w:shd w:val="clear" w:color="auto" w:fill="FFFFFF"/>
        <w:jc w:val="center"/>
        <w:rPr>
          <w:b/>
          <w:sz w:val="28"/>
          <w:szCs w:val="28"/>
        </w:rPr>
      </w:pPr>
    </w:p>
    <w:p w:rsidR="004B6D2A" w:rsidRPr="00CA31CB" w:rsidRDefault="004B6D2A" w:rsidP="004B6D2A">
      <w:pPr>
        <w:shd w:val="clear" w:color="auto" w:fill="FFFFFF"/>
        <w:jc w:val="center"/>
        <w:rPr>
          <w:sz w:val="28"/>
          <w:szCs w:val="28"/>
        </w:rPr>
      </w:pPr>
      <w:r w:rsidRPr="00CA31CB">
        <w:rPr>
          <w:sz w:val="28"/>
          <w:szCs w:val="28"/>
        </w:rPr>
        <w:t xml:space="preserve">                                                                Утверждаю:</w:t>
      </w:r>
    </w:p>
    <w:p w:rsidR="004B6D2A" w:rsidRPr="00CA31CB" w:rsidRDefault="004B6D2A" w:rsidP="004B6D2A">
      <w:pPr>
        <w:shd w:val="clear" w:color="auto" w:fill="FFFFFF"/>
        <w:jc w:val="center"/>
        <w:rPr>
          <w:sz w:val="28"/>
          <w:szCs w:val="28"/>
        </w:rPr>
      </w:pPr>
    </w:p>
    <w:p w:rsidR="004B6D2A" w:rsidRPr="00CA31CB" w:rsidRDefault="004B6D2A" w:rsidP="004B6D2A">
      <w:pPr>
        <w:shd w:val="clear" w:color="auto" w:fill="FFFFFF"/>
        <w:jc w:val="center"/>
        <w:rPr>
          <w:sz w:val="28"/>
          <w:szCs w:val="28"/>
        </w:rPr>
      </w:pPr>
    </w:p>
    <w:p w:rsidR="004B6D2A" w:rsidRPr="00CA31CB" w:rsidRDefault="004B6D2A" w:rsidP="004B6D2A">
      <w:pPr>
        <w:shd w:val="clear" w:color="auto" w:fill="FFFFFF"/>
        <w:jc w:val="center"/>
        <w:rPr>
          <w:sz w:val="28"/>
          <w:szCs w:val="28"/>
        </w:rPr>
      </w:pPr>
      <w:r w:rsidRPr="00CA31CB">
        <w:rPr>
          <w:sz w:val="28"/>
          <w:szCs w:val="28"/>
        </w:rPr>
        <w:t xml:space="preserve">                                                                 _________________ ________________</w:t>
      </w:r>
    </w:p>
    <w:p w:rsidR="004B6D2A" w:rsidRPr="00CA31CB" w:rsidRDefault="004B6D2A" w:rsidP="004B6D2A">
      <w:pPr>
        <w:shd w:val="clear" w:color="auto" w:fill="FFFFFF"/>
        <w:jc w:val="center"/>
        <w:rPr>
          <w:sz w:val="28"/>
          <w:szCs w:val="28"/>
        </w:rPr>
      </w:pPr>
      <w:r w:rsidRPr="00CA31CB">
        <w:rPr>
          <w:sz w:val="28"/>
          <w:szCs w:val="28"/>
        </w:rPr>
        <w:t xml:space="preserve">                                                                  (подпись)                (Ф.И.О.)</w:t>
      </w:r>
    </w:p>
    <w:p w:rsidR="004B6D2A" w:rsidRPr="00CA31CB" w:rsidRDefault="004B6D2A" w:rsidP="004B6D2A">
      <w:pPr>
        <w:shd w:val="clear" w:color="auto" w:fill="FFFFFF"/>
        <w:jc w:val="center"/>
        <w:rPr>
          <w:b/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31CB">
        <w:rPr>
          <w:sz w:val="28"/>
          <w:szCs w:val="28"/>
        </w:rPr>
        <w:t>Заключение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</w:pPr>
      <w:r w:rsidRPr="00CA31CB">
        <w:rPr>
          <w:sz w:val="28"/>
          <w:szCs w:val="28"/>
        </w:rPr>
        <w:t>о приемке товаров, работ, услуг по гражданско-правовому договору (контра</w:t>
      </w:r>
      <w:r w:rsidRPr="00CA31CB">
        <w:rPr>
          <w:sz w:val="28"/>
          <w:szCs w:val="28"/>
        </w:rPr>
        <w:t>к</w:t>
      </w:r>
      <w:r w:rsidRPr="00CA31CB">
        <w:rPr>
          <w:sz w:val="28"/>
          <w:szCs w:val="28"/>
        </w:rPr>
        <w:t>ту)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</w:pPr>
    </w:p>
    <w:p w:rsidR="004B6D2A" w:rsidRDefault="004B6D2A" w:rsidP="004B6D2A">
      <w:pPr>
        <w:pStyle w:val="ConsPlusNonformat"/>
      </w:pPr>
      <w:bookmarkStart w:id="8" w:name="Par140"/>
      <w:bookmarkEnd w:id="8"/>
    </w:p>
    <w:p w:rsidR="004B6D2A" w:rsidRPr="00741F12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1F12">
        <w:rPr>
          <w:rFonts w:ascii="Times New Roman" w:hAnsi="Times New Roman" w:cs="Times New Roman"/>
          <w:sz w:val="28"/>
          <w:szCs w:val="28"/>
        </w:rPr>
        <w:t xml:space="preserve">№ ____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41F12">
        <w:rPr>
          <w:rFonts w:ascii="Times New Roman" w:hAnsi="Times New Roman" w:cs="Times New Roman"/>
          <w:sz w:val="28"/>
          <w:szCs w:val="28"/>
        </w:rPr>
        <w:t xml:space="preserve"> «__» ________ 20__ г.</w:t>
      </w:r>
    </w:p>
    <w:p w:rsidR="004B6D2A" w:rsidRDefault="004B6D2A" w:rsidP="004B6D2A">
      <w:pPr>
        <w:pStyle w:val="ConsPlusNonformat"/>
      </w:pP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приемки</w:t>
      </w:r>
      <w:r w:rsidRPr="003A7369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та и время проведения приемки</w:t>
      </w:r>
      <w:r w:rsidRPr="003A7369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Состав присутствующих на заседании членов приемочной комиссии: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Наличие (отсутствие) кворума 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Заказчик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Поставщик (исполнитель, подрядчик)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гражданско-правового договор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A7369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товаров, </w:t>
      </w:r>
      <w:r w:rsidRPr="003A7369">
        <w:rPr>
          <w:rFonts w:ascii="Times New Roman" w:hAnsi="Times New Roman" w:cs="Times New Roman"/>
          <w:sz w:val="28"/>
          <w:szCs w:val="28"/>
        </w:rPr>
        <w:t>работ, услуг по г</w:t>
      </w:r>
      <w:r>
        <w:rPr>
          <w:rFonts w:ascii="Times New Roman" w:hAnsi="Times New Roman" w:cs="Times New Roman"/>
          <w:sz w:val="28"/>
          <w:szCs w:val="28"/>
        </w:rPr>
        <w:t>ражданско-правовому договору (ко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тракту) _______________________________________________________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3A736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3A7369">
        <w:rPr>
          <w:rFonts w:ascii="Times New Roman" w:hAnsi="Times New Roman" w:cs="Times New Roman"/>
          <w:sz w:val="28"/>
          <w:szCs w:val="28"/>
        </w:rPr>
        <w:t>:</w:t>
      </w:r>
    </w:p>
    <w:p w:rsidR="004B6D2A" w:rsidRPr="003A7369" w:rsidRDefault="004B6D2A" w:rsidP="004B6D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1. Сведения о рассмотрении документов (материалов), подтверждающих факт</w:t>
      </w:r>
      <w:r>
        <w:rPr>
          <w:rFonts w:ascii="Times New Roman" w:hAnsi="Times New Roman" w:cs="Times New Roman"/>
          <w:sz w:val="28"/>
          <w:szCs w:val="28"/>
        </w:rPr>
        <w:t xml:space="preserve"> поставки товаров, </w:t>
      </w:r>
      <w:r w:rsidRPr="003A7369">
        <w:rPr>
          <w:rFonts w:ascii="Times New Roman" w:hAnsi="Times New Roman" w:cs="Times New Roman"/>
          <w:sz w:val="28"/>
          <w:szCs w:val="28"/>
        </w:rPr>
        <w:t>работ, услуг: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2.  Свед</w:t>
      </w:r>
      <w:r>
        <w:rPr>
          <w:rFonts w:ascii="Times New Roman" w:hAnsi="Times New Roman" w:cs="Times New Roman"/>
          <w:sz w:val="28"/>
          <w:szCs w:val="28"/>
        </w:rPr>
        <w:t>ения  о  поставленных  товарах, работах,  услугах</w:t>
      </w:r>
      <w:r w:rsidRPr="003A7369">
        <w:rPr>
          <w:rFonts w:ascii="Times New Roman" w:hAnsi="Times New Roman" w:cs="Times New Roman"/>
          <w:sz w:val="28"/>
          <w:szCs w:val="28"/>
        </w:rPr>
        <w:t xml:space="preserve">  на  предмет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условиям гражданско-правового договора (</w:t>
      </w:r>
      <w:r w:rsidRPr="003A7369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73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369">
        <w:rPr>
          <w:rFonts w:ascii="Times New Roman" w:hAnsi="Times New Roman" w:cs="Times New Roman"/>
          <w:sz w:val="28"/>
          <w:szCs w:val="28"/>
        </w:rPr>
        <w:t>пред</w:t>
      </w:r>
      <w:r w:rsidRPr="003A7369">
        <w:rPr>
          <w:rFonts w:ascii="Times New Roman" w:hAnsi="Times New Roman" w:cs="Times New Roman"/>
          <w:sz w:val="28"/>
          <w:szCs w:val="28"/>
        </w:rPr>
        <w:t>у</w:t>
      </w:r>
      <w:r w:rsidRPr="003A7369">
        <w:rPr>
          <w:rFonts w:ascii="Times New Roman" w:hAnsi="Times New Roman" w:cs="Times New Roman"/>
          <w:sz w:val="28"/>
          <w:szCs w:val="28"/>
        </w:rPr>
        <w:t>смотренной им нормативной и технической документации: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6D2A" w:rsidRPr="003A7369" w:rsidRDefault="004B6D2A" w:rsidP="004B6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Замечания,  выявленные  по итогам приемки товаров работ, услуг (при нал</w:t>
      </w:r>
      <w:r w:rsidRPr="003A7369">
        <w:rPr>
          <w:rFonts w:ascii="Times New Roman" w:hAnsi="Times New Roman" w:cs="Times New Roman"/>
          <w:sz w:val="28"/>
          <w:szCs w:val="28"/>
        </w:rPr>
        <w:t>и</w:t>
      </w:r>
      <w:r w:rsidRPr="003A7369">
        <w:rPr>
          <w:rFonts w:ascii="Times New Roman" w:hAnsi="Times New Roman" w:cs="Times New Roman"/>
          <w:sz w:val="28"/>
          <w:szCs w:val="28"/>
        </w:rPr>
        <w:t>чии):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3A736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6D2A" w:rsidRPr="003A7369" w:rsidRDefault="004B6D2A" w:rsidP="004B6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Рекомендации   и  предложения  по  устранению   выявленных  замечаний 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369">
        <w:rPr>
          <w:rFonts w:ascii="Times New Roman" w:hAnsi="Times New Roman" w:cs="Times New Roman"/>
          <w:sz w:val="28"/>
          <w:szCs w:val="28"/>
        </w:rPr>
        <w:t>наличии):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Решение приемочной комиссии: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_____________________________________________________________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_________________________________________________________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___________________________________________________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едседатель           </w:t>
      </w:r>
      <w:r w:rsidRPr="003A73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лены комиссии      </w:t>
      </w:r>
      <w:r w:rsidRPr="003A73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</w:t>
      </w:r>
    </w:p>
    <w:p w:rsidR="004B6D2A" w:rsidRPr="003A7369" w:rsidRDefault="004B6D2A" w:rsidP="004B6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736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</w:t>
      </w:r>
    </w:p>
    <w:p w:rsidR="004B6D2A" w:rsidRPr="00D67261" w:rsidRDefault="00D67261" w:rsidP="00D672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="004B6D2A" w:rsidRPr="003A7369">
        <w:t xml:space="preserve"> ___________________________</w:t>
      </w:r>
    </w:p>
    <w:p w:rsidR="00D67261" w:rsidRPr="007A386D" w:rsidRDefault="00D67261" w:rsidP="00D67261">
      <w:pPr>
        <w:pageBreakBefore/>
        <w:tabs>
          <w:tab w:val="left" w:pos="-4997"/>
        </w:tabs>
        <w:jc w:val="center"/>
      </w:pPr>
      <w:bookmarkStart w:id="9" w:name="_GoBack"/>
      <w:bookmarkEnd w:id="9"/>
      <w:r>
        <w:lastRenderedPageBreak/>
        <w:t xml:space="preserve">                                                                  </w:t>
      </w:r>
      <w:r w:rsidRPr="007A386D">
        <w:t xml:space="preserve">Приложение  № </w:t>
      </w:r>
      <w:r>
        <w:t>2</w:t>
      </w:r>
    </w:p>
    <w:p w:rsidR="00D67261" w:rsidRDefault="00D67261" w:rsidP="00D67261">
      <w:pPr>
        <w:tabs>
          <w:tab w:val="left" w:pos="-4997"/>
        </w:tabs>
        <w:ind w:left="5985"/>
        <w:jc w:val="both"/>
      </w:pPr>
      <w:r w:rsidRPr="007A386D">
        <w:t xml:space="preserve">к постановлению </w:t>
      </w:r>
      <w:r>
        <w:t xml:space="preserve">главы сельского поселения Верхнекигинский сельсовет  </w:t>
      </w:r>
      <w:r w:rsidRPr="007A386D">
        <w:t xml:space="preserve">муниципального района </w:t>
      </w:r>
    </w:p>
    <w:p w:rsidR="00D67261" w:rsidRPr="007A386D" w:rsidRDefault="00D67261" w:rsidP="00D67261">
      <w:pPr>
        <w:tabs>
          <w:tab w:val="left" w:pos="-4997"/>
        </w:tabs>
        <w:ind w:left="5985"/>
        <w:jc w:val="both"/>
      </w:pPr>
      <w:r>
        <w:t>Кигин</w:t>
      </w:r>
      <w:r w:rsidRPr="007A386D">
        <w:t>ский район</w:t>
      </w:r>
    </w:p>
    <w:p w:rsidR="00D67261" w:rsidRPr="007A386D" w:rsidRDefault="00D67261" w:rsidP="00D67261">
      <w:pPr>
        <w:tabs>
          <w:tab w:val="left" w:pos="-4997"/>
        </w:tabs>
        <w:ind w:left="5985"/>
        <w:jc w:val="both"/>
      </w:pPr>
      <w:r>
        <w:t xml:space="preserve">от  </w:t>
      </w:r>
      <w:r w:rsidR="00A924C5">
        <w:t>09</w:t>
      </w:r>
      <w:r>
        <w:t xml:space="preserve"> </w:t>
      </w:r>
      <w:r w:rsidR="00A924C5">
        <w:t>января</w:t>
      </w:r>
      <w:r>
        <w:t xml:space="preserve"> 201</w:t>
      </w:r>
      <w:r w:rsidR="00A924C5">
        <w:t>8</w:t>
      </w:r>
      <w:r>
        <w:t xml:space="preserve">г № </w:t>
      </w:r>
      <w:r w:rsidR="00A924C5">
        <w:t>1</w:t>
      </w:r>
    </w:p>
    <w:p w:rsidR="00D67261" w:rsidRPr="00CA31CB" w:rsidRDefault="00D67261" w:rsidP="00D67261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D67261" w:rsidRDefault="00D67261" w:rsidP="00D672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261" w:rsidRPr="009D0185" w:rsidRDefault="00D67261" w:rsidP="00D67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175" w:history="1">
        <w:r w:rsidRPr="009D0185">
          <w:rPr>
            <w:rFonts w:ascii="Times New Roman" w:hAnsi="Times New Roman" w:cs="Times New Roman"/>
            <w:sz w:val="28"/>
            <w:szCs w:val="28"/>
          </w:rPr>
          <w:t>Состав</w:t>
        </w:r>
      </w:hyperlink>
    </w:p>
    <w:p w:rsidR="00D67261" w:rsidRPr="009D0185" w:rsidRDefault="00D67261" w:rsidP="00D67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185">
        <w:rPr>
          <w:rFonts w:ascii="Times New Roman" w:hAnsi="Times New Roman" w:cs="Times New Roman"/>
          <w:sz w:val="28"/>
          <w:szCs w:val="28"/>
        </w:rPr>
        <w:t>приемочной комиссии для приемки поставленных товаров, выполненных работ, оказанных услуг для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185">
        <w:rPr>
          <w:rFonts w:ascii="Times New Roman" w:hAnsi="Times New Roman" w:cs="Times New Roman"/>
          <w:sz w:val="28"/>
          <w:szCs w:val="28"/>
        </w:rPr>
        <w:t>нужд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               поселения Верхнекигинский  сельсовет </w:t>
      </w:r>
      <w:r w:rsidRPr="009D018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Кигиснкий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9D018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7261" w:rsidRDefault="00D67261" w:rsidP="00D672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78"/>
      </w:tblGrid>
      <w:tr w:rsidR="00D67261" w:rsidRPr="003120A5" w:rsidTr="00A924C5">
        <w:tc>
          <w:tcPr>
            <w:tcW w:w="9356" w:type="dxa"/>
            <w:gridSpan w:val="2"/>
            <w:shd w:val="clear" w:color="auto" w:fill="auto"/>
          </w:tcPr>
          <w:p w:rsidR="00D67261" w:rsidRDefault="00D67261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20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комиссии: </w:t>
            </w:r>
          </w:p>
        </w:tc>
      </w:tr>
      <w:tr w:rsidR="00D67261" w:rsidRPr="003120A5" w:rsidTr="00A924C5">
        <w:tc>
          <w:tcPr>
            <w:tcW w:w="4678" w:type="dxa"/>
            <w:shd w:val="clear" w:color="auto" w:fill="auto"/>
          </w:tcPr>
          <w:p w:rsidR="00D67261" w:rsidRPr="00762C87" w:rsidRDefault="004E7690" w:rsidP="004E76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D67261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 поселения  </w:t>
            </w:r>
            <w:proofErr w:type="spellStart"/>
            <w:r w:rsidR="00D67261">
              <w:rPr>
                <w:rFonts w:ascii="Times New Roman" w:hAnsi="Times New Roman" w:cs="Times New Roman"/>
                <w:sz w:val="26"/>
                <w:szCs w:val="26"/>
              </w:rPr>
              <w:t>Верхнекигинский</w:t>
            </w:r>
            <w:proofErr w:type="spellEnd"/>
            <w:r w:rsidR="00D67261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 муниципального района Кигинский район Республики Башко</w:t>
            </w:r>
            <w:r w:rsidR="00D672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67261">
              <w:rPr>
                <w:rFonts w:ascii="Times New Roman" w:hAnsi="Times New Roman" w:cs="Times New Roman"/>
                <w:sz w:val="26"/>
                <w:szCs w:val="26"/>
              </w:rPr>
              <w:t>тостан</w:t>
            </w:r>
          </w:p>
          <w:p w:rsidR="00D67261" w:rsidRPr="00762C87" w:rsidRDefault="00D67261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D67261" w:rsidRPr="00762C87" w:rsidRDefault="004E7690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Сагадиев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Рауфович</w:t>
            </w:r>
            <w:proofErr w:type="spellEnd"/>
          </w:p>
        </w:tc>
      </w:tr>
      <w:tr w:rsidR="00D67261" w:rsidRPr="003120A5" w:rsidTr="00A924C5">
        <w:tc>
          <w:tcPr>
            <w:tcW w:w="9356" w:type="dxa"/>
            <w:gridSpan w:val="2"/>
            <w:shd w:val="clear" w:color="auto" w:fill="auto"/>
          </w:tcPr>
          <w:p w:rsidR="00D67261" w:rsidRDefault="00D67261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20A5">
              <w:rPr>
                <w:rFonts w:ascii="Times New Roman" w:hAnsi="Times New Roman" w:cs="Times New Roman"/>
                <w:b/>
                <w:sz w:val="26"/>
                <w:szCs w:val="26"/>
              </w:rPr>
              <w:t>Член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3120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комиссии:</w:t>
            </w:r>
          </w:p>
        </w:tc>
      </w:tr>
      <w:tr w:rsidR="00D67261" w:rsidRPr="00FD5F9C" w:rsidTr="00A924C5">
        <w:tc>
          <w:tcPr>
            <w:tcW w:w="4678" w:type="dxa"/>
            <w:shd w:val="clear" w:color="auto" w:fill="auto"/>
          </w:tcPr>
          <w:p w:rsidR="00D67261" w:rsidRPr="00762C87" w:rsidRDefault="00D67261" w:rsidP="00A924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делами                                 администрации  сельского  поселения Верхнекигинский сельсовет   муниципального района Кигинский район                                  Республики   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кортостан </w:t>
            </w:r>
          </w:p>
        </w:tc>
        <w:tc>
          <w:tcPr>
            <w:tcW w:w="4678" w:type="dxa"/>
            <w:shd w:val="clear" w:color="auto" w:fill="auto"/>
          </w:tcPr>
          <w:p w:rsidR="00D67261" w:rsidRPr="00762C87" w:rsidRDefault="00D67261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Роменовна</w:t>
            </w:r>
            <w:proofErr w:type="spellEnd"/>
          </w:p>
        </w:tc>
      </w:tr>
      <w:tr w:rsidR="00D67261" w:rsidRPr="00FD5F9C" w:rsidTr="00A924C5">
        <w:tc>
          <w:tcPr>
            <w:tcW w:w="4678" w:type="dxa"/>
            <w:shd w:val="clear" w:color="auto" w:fill="auto"/>
          </w:tcPr>
          <w:p w:rsidR="00D67261" w:rsidRPr="00762C87" w:rsidRDefault="00D67261" w:rsidP="00A924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 сельского поселения Верхнекигинский        сельсовет  муниципального   района                    Кигинский район                                               Республики Башкорт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стан</w:t>
            </w:r>
          </w:p>
        </w:tc>
        <w:tc>
          <w:tcPr>
            <w:tcW w:w="4678" w:type="dxa"/>
            <w:shd w:val="clear" w:color="auto" w:fill="auto"/>
          </w:tcPr>
          <w:p w:rsidR="00D67261" w:rsidRPr="00762C87" w:rsidRDefault="004E7690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Сабирьянова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Регина Рустамовна</w:t>
            </w:r>
          </w:p>
        </w:tc>
      </w:tr>
      <w:tr w:rsidR="00D67261" w:rsidRPr="00FD5F9C" w:rsidTr="00A924C5">
        <w:tc>
          <w:tcPr>
            <w:tcW w:w="4678" w:type="dxa"/>
            <w:shd w:val="clear" w:color="auto" w:fill="auto"/>
          </w:tcPr>
          <w:p w:rsidR="00D67261" w:rsidRPr="00762C87" w:rsidRDefault="00D67261" w:rsidP="00A924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сельского   поселения Верхнекигинский сельсовет муниципального района Кигинский район Республики Башко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тостан</w:t>
            </w:r>
          </w:p>
        </w:tc>
        <w:tc>
          <w:tcPr>
            <w:tcW w:w="4678" w:type="dxa"/>
            <w:shd w:val="clear" w:color="auto" w:fill="auto"/>
          </w:tcPr>
          <w:p w:rsidR="00D67261" w:rsidRPr="00762C87" w:rsidRDefault="004E7690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Мингажева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Илдаровна</w:t>
            </w:r>
            <w:proofErr w:type="spellEnd"/>
          </w:p>
        </w:tc>
      </w:tr>
      <w:tr w:rsidR="00D67261" w:rsidRPr="00FD5F9C" w:rsidTr="00A924C5">
        <w:tc>
          <w:tcPr>
            <w:tcW w:w="9356" w:type="dxa"/>
            <w:gridSpan w:val="2"/>
            <w:shd w:val="clear" w:color="auto" w:fill="auto"/>
          </w:tcPr>
          <w:p w:rsidR="00D67261" w:rsidRDefault="00D67261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20A5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</w:tr>
      <w:tr w:rsidR="00D67261" w:rsidRPr="00FD5F9C" w:rsidTr="00A924C5">
        <w:tc>
          <w:tcPr>
            <w:tcW w:w="4678" w:type="dxa"/>
            <w:shd w:val="clear" w:color="auto" w:fill="auto"/>
          </w:tcPr>
          <w:p w:rsidR="00D67261" w:rsidRPr="00762C87" w:rsidRDefault="00D67261" w:rsidP="00A924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 администрации                           сельского поселения  Верхнекигинский      сельсовет  муниципального района Кигинский район Республики                    Башкортостан</w:t>
            </w:r>
          </w:p>
        </w:tc>
        <w:tc>
          <w:tcPr>
            <w:tcW w:w="4678" w:type="dxa"/>
            <w:shd w:val="clear" w:color="auto" w:fill="auto"/>
          </w:tcPr>
          <w:p w:rsidR="00D67261" w:rsidRPr="00762C87" w:rsidRDefault="004E7690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</w:tr>
    </w:tbl>
    <w:p w:rsidR="00D67261" w:rsidRPr="00CA31CB" w:rsidRDefault="00D67261" w:rsidP="00D67261">
      <w:pPr>
        <w:shd w:val="clear" w:color="auto" w:fill="FFFFFF"/>
        <w:ind w:firstLine="567"/>
      </w:pPr>
    </w:p>
    <w:p w:rsidR="00D67261" w:rsidRPr="00CA31CB" w:rsidRDefault="00D67261" w:rsidP="00D67261">
      <w:pPr>
        <w:shd w:val="clear" w:color="auto" w:fill="FFFFFF"/>
        <w:ind w:firstLine="567"/>
      </w:pPr>
    </w:p>
    <w:p w:rsidR="004B6D2A" w:rsidRPr="00CA31CB" w:rsidRDefault="004B6D2A" w:rsidP="004B6D2A">
      <w:pPr>
        <w:shd w:val="clear" w:color="auto" w:fill="FFFFFF"/>
      </w:pPr>
    </w:p>
    <w:p w:rsidR="004B6D2A" w:rsidRPr="007A386D" w:rsidRDefault="004B6D2A" w:rsidP="004B6D2A">
      <w:pPr>
        <w:pageBreakBefore/>
        <w:tabs>
          <w:tab w:val="left" w:pos="-4997"/>
        </w:tabs>
        <w:jc w:val="right"/>
      </w:pPr>
      <w:r w:rsidRPr="007A386D">
        <w:lastRenderedPageBreak/>
        <w:t xml:space="preserve">Приложение  № </w:t>
      </w:r>
      <w:r w:rsidR="00A924C5">
        <w:t>3</w:t>
      </w:r>
    </w:p>
    <w:p w:rsidR="004B6D2A" w:rsidRDefault="004B6D2A" w:rsidP="004B6D2A">
      <w:pPr>
        <w:tabs>
          <w:tab w:val="left" w:pos="-4997"/>
        </w:tabs>
        <w:ind w:left="5985"/>
        <w:jc w:val="right"/>
      </w:pPr>
      <w:r w:rsidRPr="007A386D">
        <w:t xml:space="preserve">к постановлению </w:t>
      </w:r>
      <w:r>
        <w:t>главы                     сельского поселения  Верхнек</w:t>
      </w:r>
      <w:r>
        <w:t>и</w:t>
      </w:r>
      <w:r>
        <w:t xml:space="preserve">гинский сельсовет  </w:t>
      </w:r>
      <w:r w:rsidRPr="007A386D">
        <w:t>муниципальн</w:t>
      </w:r>
      <w:r w:rsidRPr="007A386D">
        <w:t>о</w:t>
      </w:r>
      <w:r w:rsidRPr="007A386D">
        <w:t xml:space="preserve">го района </w:t>
      </w:r>
    </w:p>
    <w:p w:rsidR="004B6D2A" w:rsidRPr="007A386D" w:rsidRDefault="004B6D2A" w:rsidP="004B6D2A">
      <w:pPr>
        <w:tabs>
          <w:tab w:val="left" w:pos="-4997"/>
        </w:tabs>
        <w:ind w:left="5985"/>
        <w:jc w:val="right"/>
      </w:pPr>
      <w:r>
        <w:t>Кигинский</w:t>
      </w:r>
      <w:r w:rsidRPr="007A386D">
        <w:t xml:space="preserve"> район</w:t>
      </w:r>
    </w:p>
    <w:p w:rsidR="004B6D2A" w:rsidRPr="007A386D" w:rsidRDefault="004B6D2A" w:rsidP="004B6D2A">
      <w:pPr>
        <w:tabs>
          <w:tab w:val="left" w:pos="-4997"/>
        </w:tabs>
        <w:ind w:left="5985"/>
        <w:jc w:val="right"/>
      </w:pPr>
      <w:r>
        <w:t>от  09 января 2018г № 1</w:t>
      </w:r>
    </w:p>
    <w:p w:rsidR="004B6D2A" w:rsidRPr="00CA31CB" w:rsidRDefault="004B6D2A" w:rsidP="004B6D2A">
      <w:pPr>
        <w:shd w:val="clear" w:color="auto" w:fill="FFFFFF"/>
        <w:ind w:firstLine="567"/>
        <w:jc w:val="right"/>
      </w:pPr>
    </w:p>
    <w:p w:rsidR="004B6D2A" w:rsidRPr="00CA31CB" w:rsidRDefault="004B6D2A" w:rsidP="004B6D2A">
      <w:pPr>
        <w:shd w:val="clear" w:color="auto" w:fill="FFFFFF"/>
        <w:ind w:firstLine="567"/>
      </w:pPr>
    </w:p>
    <w:p w:rsidR="004B6D2A" w:rsidRPr="00CA31CB" w:rsidRDefault="004B6D2A" w:rsidP="004B6D2A">
      <w:pPr>
        <w:shd w:val="clear" w:color="auto" w:fill="FFFFFF"/>
        <w:ind w:firstLine="567"/>
      </w:pPr>
    </w:p>
    <w:p w:rsidR="004B6D2A" w:rsidRDefault="004B6D2A" w:rsidP="004B6D2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6D2A" w:rsidRDefault="004B6D2A" w:rsidP="004B6D2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6D2A" w:rsidRPr="002F2C23" w:rsidRDefault="004B6D2A" w:rsidP="004B6D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2C2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B6D2A" w:rsidRPr="002F2C23" w:rsidRDefault="004B6D2A" w:rsidP="004B6D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2C23">
        <w:rPr>
          <w:rFonts w:ascii="Times New Roman" w:hAnsi="Times New Roman" w:cs="Times New Roman"/>
          <w:sz w:val="28"/>
          <w:szCs w:val="28"/>
        </w:rPr>
        <w:t xml:space="preserve">проведения экспертизы результатов, предусмотренных гражданско-правовым договором (контрактом) в части их соответствия условиям                                  гражданско-правового договора (контракта) </w:t>
      </w:r>
    </w:p>
    <w:p w:rsidR="004B6D2A" w:rsidRDefault="004B6D2A" w:rsidP="004B6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31CB">
        <w:rPr>
          <w:sz w:val="28"/>
          <w:szCs w:val="28"/>
        </w:rPr>
        <w:t>1. Общие положения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D2A" w:rsidRPr="00FF23A2" w:rsidRDefault="004B6D2A" w:rsidP="004B6D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23A2">
        <w:rPr>
          <w:rFonts w:ascii="Times New Roman" w:hAnsi="Times New Roman" w:cs="Times New Roman"/>
          <w:sz w:val="28"/>
          <w:szCs w:val="28"/>
        </w:rPr>
        <w:t>Настоящий Порядок проведения экспертизы результатов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3A2">
        <w:rPr>
          <w:rFonts w:ascii="Times New Roman" w:hAnsi="Times New Roman" w:cs="Times New Roman"/>
          <w:sz w:val="28"/>
          <w:szCs w:val="28"/>
        </w:rPr>
        <w:t xml:space="preserve"> предусмотренных гражданско-правовым договором (контрактом) в части их соо</w:t>
      </w:r>
      <w:r w:rsidRPr="00FF23A2">
        <w:rPr>
          <w:rFonts w:ascii="Times New Roman" w:hAnsi="Times New Roman" w:cs="Times New Roman"/>
          <w:sz w:val="28"/>
          <w:szCs w:val="28"/>
        </w:rPr>
        <w:t>т</w:t>
      </w:r>
      <w:r w:rsidRPr="00FF23A2">
        <w:rPr>
          <w:rFonts w:ascii="Times New Roman" w:hAnsi="Times New Roman" w:cs="Times New Roman"/>
          <w:sz w:val="28"/>
          <w:szCs w:val="28"/>
        </w:rPr>
        <w:t>ветствия условиям гражданско-правового договора (контракта) (далее - Порядок) разр</w:t>
      </w:r>
      <w:r w:rsidRPr="00FF23A2">
        <w:rPr>
          <w:rFonts w:ascii="Times New Roman" w:hAnsi="Times New Roman" w:cs="Times New Roman"/>
          <w:sz w:val="28"/>
          <w:szCs w:val="28"/>
        </w:rPr>
        <w:t>а</w:t>
      </w:r>
      <w:r w:rsidRPr="00FF23A2">
        <w:rPr>
          <w:rFonts w:ascii="Times New Roman" w:hAnsi="Times New Roman" w:cs="Times New Roman"/>
          <w:sz w:val="28"/>
          <w:szCs w:val="28"/>
        </w:rPr>
        <w:t xml:space="preserve">ботан в соответствии с Гражданским </w:t>
      </w:r>
      <w:hyperlink r:id="rId10" w:history="1">
        <w:r w:rsidRPr="00FF23A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23A2">
        <w:rPr>
          <w:rFonts w:ascii="Times New Roman" w:hAnsi="Times New Roman" w:cs="Times New Roman"/>
          <w:sz w:val="28"/>
          <w:szCs w:val="28"/>
        </w:rPr>
        <w:t xml:space="preserve"> Российской Федерации, Фед</w:t>
      </w:r>
      <w:r w:rsidRPr="00FF23A2">
        <w:rPr>
          <w:rFonts w:ascii="Times New Roman" w:hAnsi="Times New Roman" w:cs="Times New Roman"/>
          <w:sz w:val="28"/>
          <w:szCs w:val="28"/>
        </w:rPr>
        <w:t>е</w:t>
      </w:r>
      <w:r w:rsidRPr="00FF23A2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1" w:history="1">
        <w:r w:rsidRPr="00FF23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23A2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</w:t>
      </w:r>
      <w:r w:rsidRPr="00FF23A2">
        <w:rPr>
          <w:rFonts w:ascii="Times New Roman" w:hAnsi="Times New Roman" w:cs="Times New Roman"/>
          <w:sz w:val="28"/>
          <w:szCs w:val="28"/>
        </w:rPr>
        <w:t>у</w:t>
      </w:r>
      <w:r w:rsidRPr="00FF23A2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и м</w:t>
      </w:r>
      <w:r w:rsidRPr="00FF23A2">
        <w:rPr>
          <w:rFonts w:ascii="Times New Roman" w:hAnsi="Times New Roman" w:cs="Times New Roman"/>
          <w:sz w:val="28"/>
          <w:szCs w:val="28"/>
        </w:rPr>
        <w:t>у</w:t>
      </w:r>
      <w:r w:rsidRPr="00FF23A2">
        <w:rPr>
          <w:rFonts w:ascii="Times New Roman" w:hAnsi="Times New Roman" w:cs="Times New Roman"/>
          <w:sz w:val="28"/>
          <w:szCs w:val="28"/>
        </w:rPr>
        <w:t>ниципальных нужд» (далее – Федеральный закон) и регулирует проведение экспертизы р</w:t>
      </w:r>
      <w:r w:rsidRPr="00FF23A2">
        <w:rPr>
          <w:rFonts w:ascii="Times New Roman" w:hAnsi="Times New Roman" w:cs="Times New Roman"/>
          <w:sz w:val="28"/>
          <w:szCs w:val="28"/>
        </w:rPr>
        <w:t>е</w:t>
      </w:r>
      <w:r w:rsidRPr="00FF23A2">
        <w:rPr>
          <w:rFonts w:ascii="Times New Roman" w:hAnsi="Times New Roman" w:cs="Times New Roman"/>
          <w:sz w:val="28"/>
          <w:szCs w:val="28"/>
        </w:rPr>
        <w:t xml:space="preserve">зультатов, предусмотренных гражданско-правовым договором (контрактом),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23A2">
        <w:rPr>
          <w:rFonts w:ascii="Times New Roman" w:hAnsi="Times New Roman" w:cs="Times New Roman"/>
          <w:sz w:val="28"/>
          <w:szCs w:val="28"/>
        </w:rPr>
        <w:t xml:space="preserve">лужащими (работниками)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                   поселения Верхнекигинский  сельсовет  муниципального района Кигинский район Республики Башкортостан</w:t>
      </w:r>
      <w:r w:rsidRPr="00FF23A2">
        <w:rPr>
          <w:rFonts w:ascii="Times New Roman" w:hAnsi="Times New Roman" w:cs="Times New Roman"/>
          <w:sz w:val="28"/>
          <w:szCs w:val="28"/>
        </w:rPr>
        <w:t xml:space="preserve"> (далее – заказчик) без привлечения экспертов и экспертных организаций на основании контрактов, заключенных в соответствии с Федеральным зак</w:t>
      </w:r>
      <w:r w:rsidRPr="00FF23A2">
        <w:rPr>
          <w:rFonts w:ascii="Times New Roman" w:hAnsi="Times New Roman" w:cs="Times New Roman"/>
          <w:sz w:val="28"/>
          <w:szCs w:val="28"/>
        </w:rPr>
        <w:t>о</w:t>
      </w:r>
      <w:r w:rsidRPr="00FF23A2">
        <w:rPr>
          <w:rFonts w:ascii="Times New Roman" w:hAnsi="Times New Roman" w:cs="Times New Roman"/>
          <w:sz w:val="28"/>
          <w:szCs w:val="28"/>
        </w:rPr>
        <w:t>ном.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1.2. Заказчик обязан привлекать экспертов, экспертные организации к проведению экспертизы товаров, работ, услуг в случае, если закупка осущест</w:t>
      </w:r>
      <w:r w:rsidRPr="00CA31CB">
        <w:rPr>
          <w:sz w:val="28"/>
          <w:szCs w:val="28"/>
        </w:rPr>
        <w:t>в</w:t>
      </w:r>
      <w:r w:rsidRPr="00CA31CB">
        <w:rPr>
          <w:sz w:val="28"/>
          <w:szCs w:val="28"/>
        </w:rPr>
        <w:t>ляется у единственного поставщика (подрядчика, исполнителя), за исключен</w:t>
      </w:r>
      <w:r w:rsidRPr="00CA31CB">
        <w:rPr>
          <w:sz w:val="28"/>
          <w:szCs w:val="28"/>
        </w:rPr>
        <w:t>и</w:t>
      </w:r>
      <w:r w:rsidRPr="00CA31CB">
        <w:rPr>
          <w:sz w:val="28"/>
          <w:szCs w:val="28"/>
        </w:rPr>
        <w:t xml:space="preserve">ем случаев, предусмотренных </w:t>
      </w:r>
      <w:hyperlink r:id="rId12" w:history="1">
        <w:r w:rsidRPr="00CA31CB">
          <w:rPr>
            <w:sz w:val="28"/>
            <w:szCs w:val="28"/>
          </w:rPr>
          <w:t>пунктами 1</w:t>
        </w:r>
      </w:hyperlink>
      <w:r w:rsidRPr="00CA31CB">
        <w:rPr>
          <w:sz w:val="28"/>
          <w:szCs w:val="28"/>
        </w:rPr>
        <w:t xml:space="preserve">, </w:t>
      </w:r>
      <w:hyperlink r:id="rId13" w:history="1">
        <w:r w:rsidRPr="00CA31CB">
          <w:rPr>
            <w:sz w:val="28"/>
            <w:szCs w:val="28"/>
          </w:rPr>
          <w:t>4</w:t>
        </w:r>
      </w:hyperlink>
      <w:r w:rsidRPr="00CA31CB">
        <w:rPr>
          <w:sz w:val="28"/>
          <w:szCs w:val="28"/>
        </w:rPr>
        <w:t>-</w:t>
      </w:r>
      <w:hyperlink r:id="rId14" w:history="1">
        <w:r w:rsidRPr="00CA31CB">
          <w:rPr>
            <w:sz w:val="28"/>
            <w:szCs w:val="28"/>
          </w:rPr>
          <w:t>6</w:t>
        </w:r>
      </w:hyperlink>
      <w:r w:rsidRPr="00CA31CB">
        <w:rPr>
          <w:sz w:val="28"/>
          <w:szCs w:val="28"/>
        </w:rPr>
        <w:t xml:space="preserve">, </w:t>
      </w:r>
      <w:hyperlink r:id="rId15" w:history="1">
        <w:r w:rsidRPr="00CA31CB">
          <w:rPr>
            <w:sz w:val="28"/>
            <w:szCs w:val="28"/>
          </w:rPr>
          <w:t>8</w:t>
        </w:r>
      </w:hyperlink>
      <w:r w:rsidRPr="00CA31CB">
        <w:rPr>
          <w:sz w:val="28"/>
          <w:szCs w:val="28"/>
        </w:rPr>
        <w:t xml:space="preserve">, </w:t>
      </w:r>
      <w:hyperlink r:id="rId16" w:history="1">
        <w:r w:rsidRPr="00CA31CB">
          <w:rPr>
            <w:sz w:val="28"/>
            <w:szCs w:val="28"/>
          </w:rPr>
          <w:t>15</w:t>
        </w:r>
      </w:hyperlink>
      <w:r w:rsidRPr="00CA31CB">
        <w:rPr>
          <w:sz w:val="28"/>
          <w:szCs w:val="28"/>
        </w:rPr>
        <w:t xml:space="preserve">, </w:t>
      </w:r>
      <w:hyperlink r:id="rId17" w:history="1">
        <w:r w:rsidRPr="00CA31CB">
          <w:rPr>
            <w:sz w:val="28"/>
            <w:szCs w:val="28"/>
          </w:rPr>
          <w:t>17</w:t>
        </w:r>
      </w:hyperlink>
      <w:r w:rsidRPr="00CA31CB">
        <w:rPr>
          <w:sz w:val="28"/>
          <w:szCs w:val="28"/>
        </w:rPr>
        <w:t xml:space="preserve">, </w:t>
      </w:r>
      <w:hyperlink r:id="rId18" w:history="1">
        <w:r w:rsidRPr="00CA31CB">
          <w:rPr>
            <w:sz w:val="28"/>
            <w:szCs w:val="28"/>
          </w:rPr>
          <w:t>18</w:t>
        </w:r>
      </w:hyperlink>
      <w:r w:rsidRPr="00CA31CB">
        <w:rPr>
          <w:sz w:val="28"/>
          <w:szCs w:val="28"/>
        </w:rPr>
        <w:t xml:space="preserve">, </w:t>
      </w:r>
      <w:hyperlink r:id="rId19" w:history="1">
        <w:r w:rsidRPr="00CA31CB">
          <w:rPr>
            <w:sz w:val="28"/>
            <w:szCs w:val="28"/>
          </w:rPr>
          <w:t>22</w:t>
        </w:r>
      </w:hyperlink>
      <w:r w:rsidRPr="00CA31CB">
        <w:rPr>
          <w:sz w:val="28"/>
          <w:szCs w:val="28"/>
        </w:rPr>
        <w:t xml:space="preserve">, </w:t>
      </w:r>
      <w:hyperlink r:id="rId20" w:history="1">
        <w:r w:rsidRPr="00CA31CB">
          <w:rPr>
            <w:sz w:val="28"/>
            <w:szCs w:val="28"/>
          </w:rPr>
          <w:t>23</w:t>
        </w:r>
      </w:hyperlink>
      <w:r w:rsidRPr="00CA31CB">
        <w:rPr>
          <w:sz w:val="28"/>
          <w:szCs w:val="28"/>
        </w:rPr>
        <w:t xml:space="preserve">, </w:t>
      </w:r>
      <w:hyperlink r:id="rId21" w:history="1">
        <w:r w:rsidRPr="00CA31CB">
          <w:rPr>
            <w:sz w:val="28"/>
            <w:szCs w:val="28"/>
          </w:rPr>
          <w:t>26</w:t>
        </w:r>
      </w:hyperlink>
      <w:r w:rsidRPr="00CA31CB">
        <w:rPr>
          <w:sz w:val="28"/>
          <w:szCs w:val="28"/>
        </w:rPr>
        <w:t xml:space="preserve">, </w:t>
      </w:r>
      <w:hyperlink r:id="rId22" w:history="1">
        <w:r w:rsidRPr="00CA31CB">
          <w:rPr>
            <w:sz w:val="28"/>
            <w:szCs w:val="28"/>
          </w:rPr>
          <w:t>части 1 статьи 93</w:t>
        </w:r>
      </w:hyperlink>
      <w:r w:rsidRPr="00CA31CB">
        <w:rPr>
          <w:sz w:val="28"/>
          <w:szCs w:val="28"/>
        </w:rPr>
        <w:t xml:space="preserve"> Федерального закона. 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1.3. Под экспертизой результатов, предусмотренных гражданско-правовым договором (контрактом) (далее – экспертиза) понимается деятел</w:t>
      </w:r>
      <w:r w:rsidRPr="00CA31CB">
        <w:rPr>
          <w:sz w:val="28"/>
          <w:szCs w:val="28"/>
        </w:rPr>
        <w:t>ь</w:t>
      </w:r>
      <w:r w:rsidRPr="00CA31CB">
        <w:rPr>
          <w:sz w:val="28"/>
          <w:szCs w:val="28"/>
        </w:rPr>
        <w:t>ность по изучению и оценке предмета экспертизы, а также по подготовке эк</w:t>
      </w:r>
      <w:r w:rsidRPr="00CA31CB">
        <w:rPr>
          <w:sz w:val="28"/>
          <w:szCs w:val="28"/>
        </w:rPr>
        <w:t>с</w:t>
      </w:r>
      <w:r w:rsidRPr="00CA31CB">
        <w:rPr>
          <w:sz w:val="28"/>
          <w:szCs w:val="28"/>
        </w:rPr>
        <w:t>пертного заключения по форме согласно приложению к настоящему Порядку.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1.4. Целью экспертизы является установление соответствия (частичного соответствия, несоответствия) поставленного товара, результатов выполне</w:t>
      </w:r>
      <w:r w:rsidRPr="00CA31CB">
        <w:rPr>
          <w:sz w:val="28"/>
          <w:szCs w:val="28"/>
        </w:rPr>
        <w:t>н</w:t>
      </w:r>
      <w:r w:rsidRPr="00CA31CB">
        <w:rPr>
          <w:sz w:val="28"/>
          <w:szCs w:val="28"/>
        </w:rPr>
        <w:t>ной работы, оказанной услуги условиям и требованиям гражданско-правового дог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вора (контракта), заключенного заказчиком.</w:t>
      </w:r>
    </w:p>
    <w:p w:rsidR="004B6D2A" w:rsidRPr="00DE01B9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1.5. </w:t>
      </w:r>
      <w:proofErr w:type="gramStart"/>
      <w:r w:rsidRPr="00CA31CB">
        <w:rPr>
          <w:sz w:val="28"/>
          <w:szCs w:val="28"/>
        </w:rPr>
        <w:t xml:space="preserve">Экспертиза проводится </w:t>
      </w:r>
      <w:r>
        <w:rPr>
          <w:sz w:val="28"/>
          <w:szCs w:val="28"/>
        </w:rPr>
        <w:t xml:space="preserve">муниципальным </w:t>
      </w:r>
      <w:r w:rsidRPr="00CA31CB">
        <w:rPr>
          <w:sz w:val="28"/>
          <w:szCs w:val="28"/>
        </w:rPr>
        <w:t>служащим (работником) з</w:t>
      </w:r>
      <w:r w:rsidRPr="00CA31CB">
        <w:rPr>
          <w:sz w:val="28"/>
          <w:szCs w:val="28"/>
        </w:rPr>
        <w:t>а</w:t>
      </w:r>
      <w:r w:rsidRPr="00CA31CB">
        <w:rPr>
          <w:sz w:val="28"/>
          <w:szCs w:val="28"/>
        </w:rPr>
        <w:t xml:space="preserve">казчика </w:t>
      </w:r>
      <w:r w:rsidRPr="00DE01B9">
        <w:rPr>
          <w:color w:val="000000"/>
          <w:spacing w:val="5"/>
          <w:sz w:val="28"/>
          <w:szCs w:val="28"/>
        </w:rPr>
        <w:t xml:space="preserve">обладающие соответствующими знаниями, опытом, квалификацией </w:t>
      </w:r>
      <w:r w:rsidRPr="00DE01B9">
        <w:rPr>
          <w:color w:val="000000"/>
          <w:spacing w:val="5"/>
          <w:sz w:val="28"/>
          <w:szCs w:val="28"/>
        </w:rPr>
        <w:lastRenderedPageBreak/>
        <w:t>для проверки предоставленных поставщиком (подрядчиком, исполнителем) результатов,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Pr="00CA31CB">
        <w:rPr>
          <w:sz w:val="28"/>
          <w:szCs w:val="28"/>
        </w:rPr>
        <w:t xml:space="preserve"> гражданско-правового договора (контракта). </w:t>
      </w:r>
      <w:proofErr w:type="gramEnd"/>
    </w:p>
    <w:p w:rsidR="004B6D2A" w:rsidRPr="00CA31CB" w:rsidRDefault="004B6D2A" w:rsidP="004B6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D2A" w:rsidRPr="00CA31CB" w:rsidRDefault="004B6D2A" w:rsidP="004B6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D2A" w:rsidRPr="00CA31CB" w:rsidRDefault="004B6D2A" w:rsidP="004B6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D2A" w:rsidRPr="00CA31CB" w:rsidRDefault="004B6D2A" w:rsidP="004B6D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31CB">
        <w:rPr>
          <w:sz w:val="28"/>
          <w:szCs w:val="28"/>
        </w:rPr>
        <w:t xml:space="preserve">2. Права и обязанности </w:t>
      </w:r>
      <w:r>
        <w:rPr>
          <w:sz w:val="28"/>
          <w:szCs w:val="28"/>
        </w:rPr>
        <w:t xml:space="preserve">муниципального </w:t>
      </w:r>
      <w:r w:rsidRPr="00CA31CB">
        <w:rPr>
          <w:sz w:val="28"/>
          <w:szCs w:val="28"/>
        </w:rPr>
        <w:t>служащего (работника) заказчика, осуществляющего экспертизу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2.1. Права: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запрашивать у поставщика (подрядчика, исполнителя) дополнительные материалы, относящиеся к условиям исполнения гражданско-правового дог</w:t>
      </w:r>
      <w:r w:rsidRPr="00CA31CB">
        <w:rPr>
          <w:sz w:val="28"/>
          <w:szCs w:val="28"/>
        </w:rPr>
        <w:t>о</w:t>
      </w:r>
      <w:r w:rsidRPr="00CA31CB">
        <w:rPr>
          <w:sz w:val="28"/>
          <w:szCs w:val="28"/>
        </w:rPr>
        <w:t>вора (контракта) и (или) отдельным этапам его исполнения;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знакомиться со всеми представленными на экспертизу документами и сведениями.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2.2. Обязанности: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руководствоваться в своей деятельности законодательством и иными нормативными правовыми актами, настоящим Порядком;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провести самостоятельно экспертизу поставленного товара, результатов выполненной работы, оказанной услуги, а также отдельных этапов исполнения гражданско-правового договора (контракта); 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составить и подписать экспертное заключение;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не допускать разглашения сведений, ставших ему известными в ходе проведения экспертизы, кроме случаев, прямо предусмотренных законодательс</w:t>
      </w:r>
      <w:r w:rsidRPr="00CA31CB">
        <w:rPr>
          <w:sz w:val="28"/>
          <w:szCs w:val="28"/>
        </w:rPr>
        <w:t>т</w:t>
      </w:r>
      <w:r w:rsidRPr="00CA31CB">
        <w:rPr>
          <w:sz w:val="28"/>
          <w:szCs w:val="28"/>
        </w:rPr>
        <w:t>вом.</w:t>
      </w:r>
    </w:p>
    <w:p w:rsidR="004B6D2A" w:rsidRPr="00CA31CB" w:rsidRDefault="004B6D2A" w:rsidP="004B6D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6D2A" w:rsidRPr="00CA31CB" w:rsidRDefault="004B6D2A" w:rsidP="004B6D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31CB">
        <w:rPr>
          <w:sz w:val="28"/>
          <w:szCs w:val="28"/>
        </w:rPr>
        <w:t>3. Порядок проведения экспертизы</w:t>
      </w:r>
    </w:p>
    <w:p w:rsidR="004B6D2A" w:rsidRPr="00CA31CB" w:rsidRDefault="004B6D2A" w:rsidP="004B6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3.1. Срок проведения экспертизы не может превышать двух рабочих дней, следующих за днем поставки товара, выполнения работы, оказания усл</w:t>
      </w:r>
      <w:r w:rsidRPr="00CA31CB">
        <w:rPr>
          <w:sz w:val="28"/>
          <w:szCs w:val="28"/>
        </w:rPr>
        <w:t>у</w:t>
      </w:r>
      <w:r w:rsidRPr="00CA31CB">
        <w:rPr>
          <w:sz w:val="28"/>
          <w:szCs w:val="28"/>
        </w:rPr>
        <w:t>ги, или завершения отдельного этапа исполнения гражданско-правового договора (ко</w:t>
      </w:r>
      <w:r w:rsidRPr="00CA31CB">
        <w:rPr>
          <w:sz w:val="28"/>
          <w:szCs w:val="28"/>
        </w:rPr>
        <w:t>н</w:t>
      </w:r>
      <w:r w:rsidRPr="00CA31CB">
        <w:rPr>
          <w:sz w:val="28"/>
          <w:szCs w:val="28"/>
        </w:rPr>
        <w:t>тракта). В случае, когда предметом экспертизы являются технологически сложные товары, достаточно большой объем поставленного товара, в</w:t>
      </w:r>
      <w:r w:rsidRPr="00CA31CB">
        <w:rPr>
          <w:sz w:val="28"/>
          <w:szCs w:val="28"/>
        </w:rPr>
        <w:t>ы</w:t>
      </w:r>
      <w:r w:rsidRPr="00CA31CB">
        <w:rPr>
          <w:sz w:val="28"/>
          <w:szCs w:val="28"/>
        </w:rPr>
        <w:t>полненных работ, оказанных услуг, срок проведения экспертизы продлевается, но не может превышать четырех рабочих дней.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3.2. По итогам проведения экспертизы принимается одно из следующих решений: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о соответствии поставленного товара, результатов выполненных работ, оказанных услуг условиям гражданско-правового договора (контракта);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о несоответствии поставленного товара, результатов выполненных р</w:t>
      </w:r>
      <w:r w:rsidRPr="00CA31CB">
        <w:rPr>
          <w:sz w:val="28"/>
          <w:szCs w:val="28"/>
        </w:rPr>
        <w:t>а</w:t>
      </w:r>
      <w:r w:rsidRPr="00CA31CB">
        <w:rPr>
          <w:sz w:val="28"/>
          <w:szCs w:val="28"/>
        </w:rPr>
        <w:t>бот, оказанных услуг условиям гражданско-правового договора (контракта);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>о частичном соответствии поставленного товара, результатов выполне</w:t>
      </w:r>
      <w:r w:rsidRPr="00CA31CB">
        <w:rPr>
          <w:sz w:val="28"/>
          <w:szCs w:val="28"/>
        </w:rPr>
        <w:t>н</w:t>
      </w:r>
      <w:r w:rsidRPr="00CA31CB">
        <w:rPr>
          <w:sz w:val="28"/>
          <w:szCs w:val="28"/>
        </w:rPr>
        <w:t>ных работ, оказанных услуг условиям гражданско-правового договора (ко</w:t>
      </w:r>
      <w:r w:rsidRPr="00CA31CB">
        <w:rPr>
          <w:sz w:val="28"/>
          <w:szCs w:val="28"/>
        </w:rPr>
        <w:t>н</w:t>
      </w:r>
      <w:r w:rsidRPr="00CA31CB">
        <w:rPr>
          <w:sz w:val="28"/>
          <w:szCs w:val="28"/>
        </w:rPr>
        <w:t>тракта).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31CB">
        <w:rPr>
          <w:sz w:val="28"/>
          <w:szCs w:val="28"/>
        </w:rPr>
        <w:t xml:space="preserve">3.3. По результатам проведенной экспертизы </w:t>
      </w:r>
      <w:r>
        <w:rPr>
          <w:sz w:val="28"/>
          <w:szCs w:val="28"/>
        </w:rPr>
        <w:t xml:space="preserve">муниципальный </w:t>
      </w:r>
      <w:r w:rsidRPr="00CA31CB">
        <w:rPr>
          <w:sz w:val="28"/>
          <w:szCs w:val="28"/>
        </w:rPr>
        <w:t>служащий (работник) заказчика, осуществивший экспертизу, в течение одного рабочего дня составляет и подписывает экспертное заключение.</w:t>
      </w:r>
    </w:p>
    <w:p w:rsidR="004B6D2A" w:rsidRPr="00CA31CB" w:rsidRDefault="004B6D2A" w:rsidP="004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lastRenderedPageBreak/>
        <w:t>3.4. Подписанное экспертное заключение в срок указанный в пункте 3.3 настоящего Порядка передается в приемочную комиссию для приемки поста</w:t>
      </w:r>
      <w:r w:rsidRPr="00CA31CB">
        <w:rPr>
          <w:sz w:val="28"/>
          <w:szCs w:val="28"/>
        </w:rPr>
        <w:t>в</w:t>
      </w:r>
      <w:r w:rsidRPr="00CA31CB">
        <w:rPr>
          <w:sz w:val="28"/>
          <w:szCs w:val="28"/>
        </w:rPr>
        <w:t xml:space="preserve">ленных товаров, выполненных работ, оказанных услуг для </w:t>
      </w:r>
      <w:r>
        <w:rPr>
          <w:sz w:val="28"/>
          <w:szCs w:val="28"/>
        </w:rPr>
        <w:t>муниципальных</w:t>
      </w:r>
      <w:r w:rsidRPr="00CA31CB">
        <w:rPr>
          <w:sz w:val="28"/>
          <w:szCs w:val="28"/>
        </w:rPr>
        <w:t xml:space="preserve"> нужд заказчика и учитывается при принятии решения о надлежащем или о н</w:t>
      </w:r>
      <w:r w:rsidRPr="00CA31CB">
        <w:rPr>
          <w:sz w:val="28"/>
          <w:szCs w:val="28"/>
        </w:rPr>
        <w:t>е</w:t>
      </w:r>
      <w:r w:rsidRPr="00CA31CB">
        <w:rPr>
          <w:sz w:val="28"/>
          <w:szCs w:val="28"/>
        </w:rPr>
        <w:t xml:space="preserve">надлежащем исполнении условий гражданско-правового договора (контракта). </w:t>
      </w:r>
    </w:p>
    <w:p w:rsidR="004B6D2A" w:rsidRPr="007A386D" w:rsidRDefault="004B6D2A" w:rsidP="004B6D2A">
      <w:pPr>
        <w:pageBreakBefore/>
        <w:tabs>
          <w:tab w:val="left" w:pos="-4997"/>
        </w:tabs>
        <w:ind w:left="5985"/>
        <w:jc w:val="both"/>
      </w:pPr>
      <w:r w:rsidRPr="007A386D">
        <w:lastRenderedPageBreak/>
        <w:t xml:space="preserve">Приложение  № </w:t>
      </w:r>
      <w:r>
        <w:t>1</w:t>
      </w:r>
    </w:p>
    <w:p w:rsidR="004B6D2A" w:rsidRPr="007A386D" w:rsidRDefault="004B6D2A" w:rsidP="004B6D2A">
      <w:pPr>
        <w:tabs>
          <w:tab w:val="left" w:pos="-4997"/>
        </w:tabs>
        <w:ind w:left="5985"/>
        <w:jc w:val="both"/>
      </w:pPr>
      <w:r w:rsidRPr="007A386D">
        <w:t xml:space="preserve">к </w:t>
      </w:r>
      <w:r>
        <w:t>Порядку проведения экспертизы результатов, предусмотренных гражданско-правовым договором (контрактом) в части их соответс</w:t>
      </w:r>
      <w:r>
        <w:t>т</w:t>
      </w:r>
      <w:r>
        <w:t>вия условиям гражданско-правового договора (контракта)</w:t>
      </w:r>
    </w:p>
    <w:p w:rsidR="004B6D2A" w:rsidRPr="007A386D" w:rsidRDefault="004B6D2A" w:rsidP="004B6D2A">
      <w:pPr>
        <w:tabs>
          <w:tab w:val="left" w:pos="-4997"/>
        </w:tabs>
        <w:ind w:left="5985"/>
        <w:jc w:val="both"/>
      </w:pPr>
      <w:proofErr w:type="spellStart"/>
      <w:r>
        <w:t>от</w:t>
      </w:r>
      <w:r w:rsidRPr="007A386D">
        <w:t>_________________№</w:t>
      </w:r>
      <w:proofErr w:type="spellEnd"/>
      <w:r w:rsidRPr="007A386D">
        <w:t xml:space="preserve"> ________</w:t>
      </w:r>
    </w:p>
    <w:p w:rsidR="004B6D2A" w:rsidRPr="00CA31CB" w:rsidRDefault="004B6D2A" w:rsidP="004B6D2A">
      <w:pPr>
        <w:rPr>
          <w:sz w:val="28"/>
          <w:szCs w:val="28"/>
        </w:rPr>
      </w:pPr>
    </w:p>
    <w:p w:rsidR="004B6D2A" w:rsidRPr="00CA31CB" w:rsidRDefault="004B6D2A" w:rsidP="004B6D2A">
      <w:pPr>
        <w:jc w:val="center"/>
        <w:rPr>
          <w:sz w:val="28"/>
          <w:szCs w:val="28"/>
        </w:rPr>
      </w:pPr>
    </w:p>
    <w:p w:rsidR="004B6D2A" w:rsidRPr="00CA31CB" w:rsidRDefault="004B6D2A" w:rsidP="004B6D2A">
      <w:pPr>
        <w:jc w:val="center"/>
        <w:rPr>
          <w:sz w:val="28"/>
          <w:szCs w:val="28"/>
        </w:rPr>
      </w:pPr>
    </w:p>
    <w:p w:rsidR="004B6D2A" w:rsidRPr="00CA31CB" w:rsidRDefault="004B6D2A" w:rsidP="004B6D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31CB">
        <w:rPr>
          <w:sz w:val="28"/>
          <w:szCs w:val="28"/>
        </w:rPr>
        <w:t>ЭКСПЕРТНОЕ ЗАКЛЮЧЕНИЕ</w:t>
      </w:r>
    </w:p>
    <w:p w:rsidR="004B6D2A" w:rsidRPr="00CA31CB" w:rsidRDefault="004B6D2A" w:rsidP="004B6D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31CB">
        <w:rPr>
          <w:sz w:val="28"/>
          <w:szCs w:val="28"/>
        </w:rPr>
        <w:t>__________________________________________________________________</w:t>
      </w:r>
    </w:p>
    <w:p w:rsidR="004B6D2A" w:rsidRPr="00CA31CB" w:rsidRDefault="004B6D2A" w:rsidP="004B6D2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A31CB">
        <w:rPr>
          <w:sz w:val="28"/>
          <w:szCs w:val="28"/>
        </w:rPr>
        <w:t>(дата, номер, предмет гражданско-правового договора (контракта), номер реестровой записи на Официальном сайте Российской Федерации в сети «Инте</w:t>
      </w:r>
      <w:r w:rsidRPr="00CA31CB">
        <w:rPr>
          <w:sz w:val="28"/>
          <w:szCs w:val="28"/>
        </w:rPr>
        <w:t>р</w:t>
      </w:r>
      <w:r w:rsidRPr="00CA31CB">
        <w:rPr>
          <w:sz w:val="28"/>
          <w:szCs w:val="28"/>
        </w:rPr>
        <w:t>нет» для размещения информации о размещении заказов на поставки</w:t>
      </w:r>
      <w:proofErr w:type="gramEnd"/>
    </w:p>
    <w:p w:rsidR="004B6D2A" w:rsidRPr="00CA31CB" w:rsidRDefault="004B6D2A" w:rsidP="004B6D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31CB">
        <w:rPr>
          <w:sz w:val="28"/>
          <w:szCs w:val="28"/>
        </w:rPr>
        <w:t>товаров, выполнение работ, оказание услуг)</w:t>
      </w:r>
    </w:p>
    <w:p w:rsidR="004B6D2A" w:rsidRPr="00CA31CB" w:rsidRDefault="004B6D2A" w:rsidP="004B6D2A">
      <w:pPr>
        <w:rPr>
          <w:sz w:val="28"/>
          <w:szCs w:val="28"/>
        </w:rPr>
      </w:pPr>
    </w:p>
    <w:tbl>
      <w:tblPr>
        <w:tblW w:w="96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7"/>
        <w:gridCol w:w="5669"/>
        <w:gridCol w:w="3345"/>
      </w:tblGrid>
      <w:tr w:rsidR="004B6D2A" w:rsidRPr="00303C61" w:rsidTr="004B6D2A">
        <w:trPr>
          <w:tblCellSpacing w:w="5" w:type="nil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Pr="002F46B2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6B2">
              <w:rPr>
                <w:sz w:val="28"/>
                <w:szCs w:val="28"/>
              </w:rPr>
              <w:t>1.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Pr="00CA31CB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31CB">
              <w:rPr>
                <w:sz w:val="28"/>
                <w:szCs w:val="28"/>
              </w:rPr>
              <w:t>Дата и место проведения экспертизы:</w:t>
            </w:r>
          </w:p>
        </w:tc>
      </w:tr>
      <w:tr w:rsidR="004B6D2A" w:rsidRPr="00303C61" w:rsidTr="004B6D2A">
        <w:trPr>
          <w:tblCellSpacing w:w="5" w:type="nil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Pr="002F46B2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6B2">
              <w:rPr>
                <w:sz w:val="28"/>
                <w:szCs w:val="28"/>
              </w:rPr>
              <w:t>2.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Pr="00CA31CB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31CB">
              <w:rPr>
                <w:sz w:val="28"/>
                <w:szCs w:val="28"/>
              </w:rPr>
              <w:t>Сведения о лице, проводящем экспертизу:</w:t>
            </w:r>
          </w:p>
        </w:tc>
      </w:tr>
      <w:tr w:rsidR="004B6D2A" w:rsidRPr="002F46B2" w:rsidTr="004B6D2A">
        <w:trPr>
          <w:tblCellSpacing w:w="5" w:type="nil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Pr="002F46B2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6B2">
              <w:rPr>
                <w:sz w:val="28"/>
                <w:szCs w:val="28"/>
              </w:rPr>
              <w:t>3.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Pr="002F2C23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 экспертизы:</w:t>
            </w:r>
          </w:p>
        </w:tc>
      </w:tr>
      <w:tr w:rsidR="004B6D2A" w:rsidRPr="00303C61" w:rsidTr="004B6D2A">
        <w:trPr>
          <w:tblCellSpacing w:w="5" w:type="nil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Pr="002F46B2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Pr="002F46B2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6B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 </w:t>
            </w:r>
            <w:r w:rsidRPr="002F46B2">
              <w:rPr>
                <w:sz w:val="28"/>
                <w:szCs w:val="28"/>
              </w:rPr>
              <w:t>объекта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Pr="00CA31CB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31CB">
              <w:rPr>
                <w:sz w:val="28"/>
                <w:szCs w:val="28"/>
              </w:rPr>
              <w:t>Перечень документов, представленных поста</w:t>
            </w:r>
            <w:r w:rsidRPr="00CA31CB">
              <w:rPr>
                <w:sz w:val="28"/>
                <w:szCs w:val="28"/>
              </w:rPr>
              <w:t>в</w:t>
            </w:r>
            <w:r w:rsidRPr="00CA31CB">
              <w:rPr>
                <w:sz w:val="28"/>
                <w:szCs w:val="28"/>
              </w:rPr>
              <w:t>щиком (подрядчиком, исполнителем) в соответс</w:t>
            </w:r>
            <w:r w:rsidRPr="00CA31CB">
              <w:rPr>
                <w:sz w:val="28"/>
                <w:szCs w:val="28"/>
              </w:rPr>
              <w:t>т</w:t>
            </w:r>
            <w:r w:rsidRPr="00CA31CB">
              <w:rPr>
                <w:sz w:val="28"/>
                <w:szCs w:val="28"/>
              </w:rPr>
              <w:t>вии с условиями гражда</w:t>
            </w:r>
            <w:r w:rsidRPr="00CA31CB">
              <w:rPr>
                <w:sz w:val="28"/>
                <w:szCs w:val="28"/>
              </w:rPr>
              <w:t>н</w:t>
            </w:r>
            <w:r w:rsidRPr="00CA31CB">
              <w:rPr>
                <w:sz w:val="28"/>
                <w:szCs w:val="28"/>
              </w:rPr>
              <w:t>ско-правового договора (контракта)</w:t>
            </w:r>
          </w:p>
        </w:tc>
      </w:tr>
      <w:tr w:rsidR="004B6D2A" w:rsidRPr="002F46B2" w:rsidTr="004B6D2A">
        <w:trPr>
          <w:tblCellSpacing w:w="5" w:type="nil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Pr="002F46B2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6B2">
              <w:rPr>
                <w:sz w:val="28"/>
                <w:szCs w:val="28"/>
              </w:rPr>
              <w:t>3.1.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Pr="002F46B2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A" w:rsidRPr="002F46B2" w:rsidRDefault="004B6D2A" w:rsidP="004B6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6D2A" w:rsidRPr="002F46B2" w:rsidTr="004B6D2A">
        <w:trPr>
          <w:tblCellSpacing w:w="5" w:type="nil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A" w:rsidRPr="002F46B2" w:rsidRDefault="004B6D2A" w:rsidP="004B6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6B2">
              <w:rPr>
                <w:sz w:val="28"/>
                <w:szCs w:val="28"/>
              </w:rPr>
              <w:t>4. Результат</w:t>
            </w:r>
            <w:r>
              <w:rPr>
                <w:sz w:val="28"/>
                <w:szCs w:val="28"/>
              </w:rPr>
              <w:t xml:space="preserve"> </w:t>
            </w:r>
            <w:r w:rsidRPr="002F46B2">
              <w:rPr>
                <w:sz w:val="28"/>
                <w:szCs w:val="28"/>
              </w:rPr>
              <w:t>экспертизы:</w:t>
            </w:r>
          </w:p>
        </w:tc>
      </w:tr>
    </w:tbl>
    <w:p w:rsidR="004B6D2A" w:rsidRDefault="004B6D2A" w:rsidP="004B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D2A" w:rsidRDefault="004B6D2A" w:rsidP="004B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D2A" w:rsidRPr="002F46B2" w:rsidRDefault="004B6D2A" w:rsidP="004B6D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 ________________________</w:t>
      </w:r>
    </w:p>
    <w:p w:rsidR="004B6D2A" w:rsidRPr="00942632" w:rsidRDefault="004B6D2A" w:rsidP="004B6D2A">
      <w:pPr>
        <w:spacing w:line="360" w:lineRule="auto"/>
        <w:jc w:val="center"/>
      </w:pPr>
    </w:p>
    <w:p w:rsidR="004B6D2A" w:rsidRDefault="004B6D2A" w:rsidP="004B6D2A">
      <w:pPr>
        <w:jc w:val="both"/>
        <w:rPr>
          <w:sz w:val="28"/>
        </w:rPr>
      </w:pPr>
    </w:p>
    <w:p w:rsidR="004B6D2A" w:rsidRDefault="004B6D2A" w:rsidP="004B6D2A">
      <w:pPr>
        <w:jc w:val="both"/>
        <w:rPr>
          <w:sz w:val="28"/>
        </w:rPr>
      </w:pPr>
    </w:p>
    <w:p w:rsidR="004B6D2A" w:rsidRDefault="004B6D2A" w:rsidP="004B6D2A">
      <w:pPr>
        <w:rPr>
          <w:sz w:val="28"/>
          <w:szCs w:val="28"/>
        </w:rPr>
      </w:pPr>
    </w:p>
    <w:p w:rsidR="004B6D2A" w:rsidRDefault="004B6D2A" w:rsidP="004B6D2A">
      <w:pPr>
        <w:rPr>
          <w:sz w:val="28"/>
          <w:szCs w:val="28"/>
        </w:rPr>
      </w:pPr>
    </w:p>
    <w:p w:rsidR="004B6D2A" w:rsidRDefault="004B6D2A" w:rsidP="004B6D2A">
      <w:pPr>
        <w:rPr>
          <w:sz w:val="28"/>
          <w:szCs w:val="28"/>
        </w:rPr>
      </w:pPr>
    </w:p>
    <w:p w:rsidR="004B6D2A" w:rsidRDefault="004B6D2A" w:rsidP="004B6D2A">
      <w:pPr>
        <w:rPr>
          <w:sz w:val="28"/>
          <w:szCs w:val="28"/>
        </w:rPr>
      </w:pPr>
    </w:p>
    <w:p w:rsidR="008A2AA6" w:rsidRPr="008A2AA6" w:rsidRDefault="008A2AA6" w:rsidP="004B6D2A">
      <w:pPr>
        <w:ind w:right="-366"/>
        <w:jc w:val="both"/>
      </w:pPr>
    </w:p>
    <w:sectPr w:rsidR="008A2AA6" w:rsidRPr="008A2AA6" w:rsidSect="004B6D2A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109"/>
    <w:multiLevelType w:val="singleLevel"/>
    <w:tmpl w:val="40E02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96EDD"/>
    <w:multiLevelType w:val="hybridMultilevel"/>
    <w:tmpl w:val="C276B6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416938"/>
    <w:multiLevelType w:val="hybridMultilevel"/>
    <w:tmpl w:val="8F705C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146F25A8"/>
    <w:multiLevelType w:val="hybridMultilevel"/>
    <w:tmpl w:val="D494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74E04"/>
    <w:multiLevelType w:val="hybridMultilevel"/>
    <w:tmpl w:val="8AD48E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2326324C"/>
    <w:multiLevelType w:val="singleLevel"/>
    <w:tmpl w:val="B8145F4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2B9D583A"/>
    <w:multiLevelType w:val="hybridMultilevel"/>
    <w:tmpl w:val="FE1642B4"/>
    <w:lvl w:ilvl="0" w:tplc="046886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D05662E"/>
    <w:multiLevelType w:val="singleLevel"/>
    <w:tmpl w:val="D3A4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F1E3EFF"/>
    <w:multiLevelType w:val="hybridMultilevel"/>
    <w:tmpl w:val="1F5EA2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1595565"/>
    <w:multiLevelType w:val="hybridMultilevel"/>
    <w:tmpl w:val="F84AB0AA"/>
    <w:lvl w:ilvl="0" w:tplc="62A252A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31A36BA6"/>
    <w:multiLevelType w:val="hybridMultilevel"/>
    <w:tmpl w:val="FADED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>
    <w:nsid w:val="39745E3E"/>
    <w:multiLevelType w:val="singleLevel"/>
    <w:tmpl w:val="6018F59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3BD51CFE"/>
    <w:multiLevelType w:val="hybridMultilevel"/>
    <w:tmpl w:val="8DCA0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C56D3A"/>
    <w:multiLevelType w:val="singleLevel"/>
    <w:tmpl w:val="33442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4BB"/>
    <w:multiLevelType w:val="hybridMultilevel"/>
    <w:tmpl w:val="EAF8D644"/>
    <w:lvl w:ilvl="0" w:tplc="4512338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305501A"/>
    <w:multiLevelType w:val="singleLevel"/>
    <w:tmpl w:val="8D348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8">
    <w:nsid w:val="4E5B4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4A80427"/>
    <w:multiLevelType w:val="hybridMultilevel"/>
    <w:tmpl w:val="11F8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810DD5"/>
    <w:multiLevelType w:val="hybridMultilevel"/>
    <w:tmpl w:val="EAA444DE"/>
    <w:lvl w:ilvl="0" w:tplc="555C0878">
      <w:start w:val="3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6FD7177"/>
    <w:multiLevelType w:val="singleLevel"/>
    <w:tmpl w:val="7AFA4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23A240B"/>
    <w:multiLevelType w:val="hybridMultilevel"/>
    <w:tmpl w:val="C6B8F962"/>
    <w:lvl w:ilvl="0" w:tplc="25044F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4066D"/>
    <w:multiLevelType w:val="hybridMultilevel"/>
    <w:tmpl w:val="4C5A7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9203502"/>
    <w:multiLevelType w:val="hybridMultilevel"/>
    <w:tmpl w:val="81EEF8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A807489"/>
    <w:multiLevelType w:val="singleLevel"/>
    <w:tmpl w:val="0E3EC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C141F"/>
    <w:multiLevelType w:val="hybridMultilevel"/>
    <w:tmpl w:val="37622B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822F91"/>
    <w:multiLevelType w:val="hybridMultilevel"/>
    <w:tmpl w:val="F2A2BA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78DF49C6"/>
    <w:multiLevelType w:val="hybridMultilevel"/>
    <w:tmpl w:val="F2EE2A0A"/>
    <w:lvl w:ilvl="0" w:tplc="BC64FE7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7B5A6C86"/>
    <w:multiLevelType w:val="hybridMultilevel"/>
    <w:tmpl w:val="E0F0D324"/>
    <w:lvl w:ilvl="0" w:tplc="A380E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E8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563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4EE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5A2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9A8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82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C47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0E7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D475994"/>
    <w:multiLevelType w:val="singleLevel"/>
    <w:tmpl w:val="D3A4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16"/>
  </w:num>
  <w:num w:numId="5">
    <w:abstractNumId w:val="21"/>
  </w:num>
  <w:num w:numId="6">
    <w:abstractNumId w:val="12"/>
  </w:num>
  <w:num w:numId="7">
    <w:abstractNumId w:val="7"/>
  </w:num>
  <w:num w:numId="8">
    <w:abstractNumId w:val="31"/>
  </w:num>
  <w:num w:numId="9">
    <w:abstractNumId w:val="14"/>
  </w:num>
  <w:num w:numId="10">
    <w:abstractNumId w:val="27"/>
  </w:num>
  <w:num w:numId="11">
    <w:abstractNumId w:val="5"/>
  </w:num>
  <w:num w:numId="12">
    <w:abstractNumId w:val="28"/>
  </w:num>
  <w:num w:numId="13">
    <w:abstractNumId w:val="20"/>
  </w:num>
  <w:num w:numId="14">
    <w:abstractNumId w:val="8"/>
  </w:num>
  <w:num w:numId="15">
    <w:abstractNumId w:val="22"/>
  </w:num>
  <w:num w:numId="16">
    <w:abstractNumId w:val="6"/>
  </w:num>
  <w:num w:numId="17">
    <w:abstractNumId w:val="2"/>
  </w:num>
  <w:num w:numId="18">
    <w:abstractNumId w:val="1"/>
  </w:num>
  <w:num w:numId="19">
    <w:abstractNumId w:val="23"/>
  </w:num>
  <w:num w:numId="20">
    <w:abstractNumId w:val="24"/>
  </w:num>
  <w:num w:numId="21">
    <w:abstractNumId w:val="10"/>
  </w:num>
  <w:num w:numId="22">
    <w:abstractNumId w:val="30"/>
  </w:num>
  <w:num w:numId="23">
    <w:abstractNumId w:val="29"/>
  </w:num>
  <w:num w:numId="24">
    <w:abstractNumId w:val="3"/>
  </w:num>
  <w:num w:numId="25">
    <w:abstractNumId w:val="13"/>
  </w:num>
  <w:num w:numId="26">
    <w:abstractNumId w:val="19"/>
  </w:num>
  <w:num w:numId="27">
    <w:abstractNumId w:val="4"/>
  </w:num>
  <w:num w:numId="28">
    <w:abstractNumId w:val="9"/>
  </w:num>
  <w:num w:numId="29">
    <w:abstractNumId w:val="15"/>
  </w:num>
  <w:num w:numId="30">
    <w:abstractNumId w:val="26"/>
  </w:num>
  <w:num w:numId="31">
    <w:abstractNumId w:val="1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3703"/>
    <w:rsid w:val="000228EF"/>
    <w:rsid w:val="000C6D78"/>
    <w:rsid w:val="0011443F"/>
    <w:rsid w:val="001F59ED"/>
    <w:rsid w:val="002C4622"/>
    <w:rsid w:val="003B63C0"/>
    <w:rsid w:val="004B6D2A"/>
    <w:rsid w:val="004E7690"/>
    <w:rsid w:val="005C37E5"/>
    <w:rsid w:val="00753703"/>
    <w:rsid w:val="00824ED6"/>
    <w:rsid w:val="008A2AA6"/>
    <w:rsid w:val="00921AB2"/>
    <w:rsid w:val="00A33D8C"/>
    <w:rsid w:val="00A924C5"/>
    <w:rsid w:val="00C105CD"/>
    <w:rsid w:val="00D67261"/>
    <w:rsid w:val="00DB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D2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B6D2A"/>
    <w:pPr>
      <w:keepNext/>
      <w:outlineLvl w:val="1"/>
    </w:pPr>
    <w:rPr>
      <w:b/>
      <w:caps/>
      <w:sz w:val="20"/>
      <w:szCs w:val="20"/>
      <w:lang/>
    </w:rPr>
  </w:style>
  <w:style w:type="paragraph" w:styleId="3">
    <w:name w:val="heading 3"/>
    <w:basedOn w:val="a"/>
    <w:next w:val="a"/>
    <w:link w:val="30"/>
    <w:qFormat/>
    <w:rsid w:val="004B6D2A"/>
    <w:pPr>
      <w:keepNext/>
      <w:jc w:val="center"/>
      <w:outlineLvl w:val="2"/>
    </w:pPr>
    <w:rPr>
      <w:rFonts w:ascii="Arial" w:hAnsi="Arial"/>
      <w:b/>
      <w:cap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4B6D2A"/>
    <w:pPr>
      <w:keepNext/>
      <w:spacing w:before="240" w:after="60"/>
      <w:outlineLvl w:val="3"/>
    </w:pPr>
    <w:rPr>
      <w:rFonts w:ascii="Arial" w:hAnsi="Arial"/>
      <w:b/>
      <w:szCs w:val="20"/>
      <w:lang/>
    </w:rPr>
  </w:style>
  <w:style w:type="paragraph" w:styleId="5">
    <w:name w:val="heading 5"/>
    <w:basedOn w:val="a"/>
    <w:next w:val="a"/>
    <w:link w:val="50"/>
    <w:qFormat/>
    <w:rsid w:val="004B6D2A"/>
    <w:pPr>
      <w:keepNext/>
      <w:jc w:val="center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B6D2A"/>
    <w:pPr>
      <w:spacing w:before="240" w:after="60"/>
      <w:outlineLvl w:val="5"/>
    </w:pPr>
    <w:rPr>
      <w:i/>
      <w:sz w:val="22"/>
      <w:szCs w:val="20"/>
      <w:lang/>
    </w:rPr>
  </w:style>
  <w:style w:type="paragraph" w:styleId="7">
    <w:name w:val="heading 7"/>
    <w:basedOn w:val="a"/>
    <w:next w:val="a"/>
    <w:link w:val="70"/>
    <w:qFormat/>
    <w:rsid w:val="004B6D2A"/>
    <w:pPr>
      <w:keepNext/>
      <w:ind w:left="1440" w:firstLine="720"/>
      <w:outlineLvl w:val="6"/>
    </w:pPr>
    <w:rPr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4B6D2A"/>
    <w:pPr>
      <w:keepNext/>
      <w:jc w:val="right"/>
      <w:outlineLvl w:val="7"/>
    </w:pPr>
    <w:rPr>
      <w:rFonts w:ascii="Arial" w:hAnsi="Arial"/>
      <w:szCs w:val="20"/>
      <w:lang/>
    </w:rPr>
  </w:style>
  <w:style w:type="paragraph" w:styleId="9">
    <w:name w:val="heading 9"/>
    <w:basedOn w:val="a"/>
    <w:next w:val="a"/>
    <w:link w:val="90"/>
    <w:qFormat/>
    <w:rsid w:val="004B6D2A"/>
    <w:pPr>
      <w:keepNext/>
      <w:tabs>
        <w:tab w:val="left" w:pos="3402"/>
      </w:tabs>
      <w:ind w:right="-766"/>
      <w:jc w:val="center"/>
      <w:outlineLvl w:val="8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B6D2A"/>
    <w:rPr>
      <w:rFonts w:ascii="Arial New Bash" w:hAnsi="Arial New Bash"/>
      <w:b/>
      <w:sz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B6D2A"/>
    <w:rPr>
      <w:b/>
      <w:caps/>
      <w:lang w:bidi="ar-SA"/>
    </w:rPr>
  </w:style>
  <w:style w:type="character" w:customStyle="1" w:styleId="30">
    <w:name w:val="Заголовок 3 Знак"/>
    <w:link w:val="3"/>
    <w:locked/>
    <w:rsid w:val="004B6D2A"/>
    <w:rPr>
      <w:rFonts w:ascii="Arial" w:hAnsi="Arial"/>
      <w:b/>
      <w:caps/>
      <w:lang w:bidi="ar-SA"/>
    </w:rPr>
  </w:style>
  <w:style w:type="character" w:customStyle="1" w:styleId="40">
    <w:name w:val="Заголовок 4 Знак"/>
    <w:link w:val="4"/>
    <w:locked/>
    <w:rsid w:val="004B6D2A"/>
    <w:rPr>
      <w:rFonts w:ascii="Arial" w:hAnsi="Arial"/>
      <w:b/>
      <w:sz w:val="24"/>
      <w:lang w:bidi="ar-SA"/>
    </w:rPr>
  </w:style>
  <w:style w:type="character" w:customStyle="1" w:styleId="50">
    <w:name w:val="Заголовок 5 Знак"/>
    <w:link w:val="5"/>
    <w:locked/>
    <w:rsid w:val="004B6D2A"/>
    <w:rPr>
      <w:sz w:val="28"/>
      <w:lang w:val="en-US" w:bidi="ar-SA"/>
    </w:rPr>
  </w:style>
  <w:style w:type="character" w:customStyle="1" w:styleId="60">
    <w:name w:val="Заголовок 6 Знак"/>
    <w:link w:val="6"/>
    <w:locked/>
    <w:rsid w:val="004B6D2A"/>
    <w:rPr>
      <w:i/>
      <w:sz w:val="22"/>
      <w:lang w:bidi="ar-SA"/>
    </w:rPr>
  </w:style>
  <w:style w:type="character" w:customStyle="1" w:styleId="70">
    <w:name w:val="Заголовок 7 Знак"/>
    <w:link w:val="7"/>
    <w:locked/>
    <w:rsid w:val="004B6D2A"/>
    <w:rPr>
      <w:sz w:val="28"/>
      <w:lang w:bidi="ar-SA"/>
    </w:rPr>
  </w:style>
  <w:style w:type="character" w:customStyle="1" w:styleId="80">
    <w:name w:val="Заголовок 8 Знак"/>
    <w:link w:val="8"/>
    <w:locked/>
    <w:rsid w:val="004B6D2A"/>
    <w:rPr>
      <w:rFonts w:ascii="Arial" w:hAnsi="Arial"/>
      <w:sz w:val="24"/>
      <w:lang w:bidi="ar-SA"/>
    </w:rPr>
  </w:style>
  <w:style w:type="character" w:customStyle="1" w:styleId="90">
    <w:name w:val="Заголовок 9 Знак"/>
    <w:link w:val="9"/>
    <w:locked/>
    <w:rsid w:val="004B6D2A"/>
    <w:rPr>
      <w:sz w:val="24"/>
      <w:lang w:bidi="ar-SA"/>
    </w:rPr>
  </w:style>
  <w:style w:type="paragraph" w:styleId="a3">
    <w:name w:val="footer"/>
    <w:basedOn w:val="a"/>
    <w:link w:val="a4"/>
    <w:rsid w:val="007537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4B6D2A"/>
    <w:rPr>
      <w:sz w:val="24"/>
      <w:szCs w:val="24"/>
      <w:lang w:val="ru-RU" w:eastAsia="ru-RU" w:bidi="ar-SA"/>
    </w:rPr>
  </w:style>
  <w:style w:type="paragraph" w:customStyle="1" w:styleId="11">
    <w:name w:val="Знак1 Знак Знак Знак Знак Знак Знак"/>
    <w:basedOn w:val="a"/>
    <w:rsid w:val="007537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53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link w:val="NoSpacing"/>
    <w:locked/>
    <w:rsid w:val="0011443F"/>
    <w:rPr>
      <w:rFonts w:ascii="Calibri" w:hAnsi="Calibri"/>
      <w:sz w:val="22"/>
      <w:lang w:val="ru-RU" w:eastAsia="en-US" w:bidi="ar-SA"/>
    </w:rPr>
  </w:style>
  <w:style w:type="paragraph" w:customStyle="1" w:styleId="NoSpacing">
    <w:name w:val="No Spacing"/>
    <w:link w:val="NoSpacingChar"/>
    <w:rsid w:val="0011443F"/>
    <w:rPr>
      <w:rFonts w:ascii="Calibri" w:hAnsi="Calibri"/>
      <w:sz w:val="22"/>
      <w:lang w:eastAsia="en-US"/>
    </w:rPr>
  </w:style>
  <w:style w:type="paragraph" w:styleId="a5">
    <w:name w:val="header"/>
    <w:basedOn w:val="a"/>
    <w:link w:val="a6"/>
    <w:rsid w:val="000C6D78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locked/>
    <w:rsid w:val="004B6D2A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4B6D2A"/>
    <w:pPr>
      <w:ind w:right="43"/>
    </w:pPr>
    <w:rPr>
      <w:sz w:val="28"/>
      <w:szCs w:val="20"/>
      <w:lang/>
    </w:rPr>
  </w:style>
  <w:style w:type="character" w:customStyle="1" w:styleId="a8">
    <w:name w:val="Основной текст Знак"/>
    <w:link w:val="a7"/>
    <w:locked/>
    <w:rsid w:val="004B6D2A"/>
    <w:rPr>
      <w:sz w:val="28"/>
      <w:lang w:bidi="ar-SA"/>
    </w:rPr>
  </w:style>
  <w:style w:type="paragraph" w:styleId="21">
    <w:name w:val="Body Text 2"/>
    <w:basedOn w:val="a"/>
    <w:link w:val="22"/>
    <w:rsid w:val="004B6D2A"/>
    <w:pPr>
      <w:jc w:val="both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locked/>
    <w:rsid w:val="004B6D2A"/>
    <w:rPr>
      <w:sz w:val="28"/>
      <w:lang w:bidi="ar-SA"/>
    </w:rPr>
  </w:style>
  <w:style w:type="paragraph" w:styleId="a9">
    <w:name w:val="Body Text Indent"/>
    <w:basedOn w:val="a"/>
    <w:link w:val="aa"/>
    <w:rsid w:val="004B6D2A"/>
    <w:pPr>
      <w:ind w:firstLine="720"/>
      <w:jc w:val="both"/>
    </w:pPr>
    <w:rPr>
      <w:sz w:val="28"/>
      <w:szCs w:val="20"/>
      <w:lang/>
    </w:rPr>
  </w:style>
  <w:style w:type="character" w:customStyle="1" w:styleId="aa">
    <w:name w:val="Основной текст с отступом Знак"/>
    <w:link w:val="a9"/>
    <w:locked/>
    <w:rsid w:val="004B6D2A"/>
    <w:rPr>
      <w:sz w:val="28"/>
      <w:lang w:bidi="ar-SA"/>
    </w:rPr>
  </w:style>
  <w:style w:type="paragraph" w:styleId="31">
    <w:name w:val="Body Text 3"/>
    <w:basedOn w:val="a"/>
    <w:link w:val="32"/>
    <w:rsid w:val="004B6D2A"/>
    <w:pPr>
      <w:tabs>
        <w:tab w:val="left" w:pos="3402"/>
      </w:tabs>
    </w:pPr>
    <w:rPr>
      <w:sz w:val="28"/>
      <w:szCs w:val="20"/>
      <w:lang/>
    </w:rPr>
  </w:style>
  <w:style w:type="character" w:customStyle="1" w:styleId="32">
    <w:name w:val="Основной текст 3 Знак"/>
    <w:link w:val="31"/>
    <w:locked/>
    <w:rsid w:val="004B6D2A"/>
    <w:rPr>
      <w:sz w:val="28"/>
      <w:lang w:bidi="ar-SA"/>
    </w:rPr>
  </w:style>
  <w:style w:type="paragraph" w:styleId="23">
    <w:name w:val="Body Text Indent 2"/>
    <w:basedOn w:val="a"/>
    <w:link w:val="24"/>
    <w:rsid w:val="004B6D2A"/>
    <w:pPr>
      <w:ind w:left="-251" w:firstLine="251"/>
      <w:jc w:val="center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locked/>
    <w:rsid w:val="004B6D2A"/>
    <w:rPr>
      <w:sz w:val="28"/>
      <w:lang w:bidi="ar-SA"/>
    </w:rPr>
  </w:style>
  <w:style w:type="character" w:styleId="ab">
    <w:name w:val="page number"/>
    <w:basedOn w:val="a0"/>
    <w:rsid w:val="004B6D2A"/>
  </w:style>
  <w:style w:type="paragraph" w:styleId="33">
    <w:name w:val="Body Text Indent 3"/>
    <w:basedOn w:val="a"/>
    <w:link w:val="34"/>
    <w:rsid w:val="004B6D2A"/>
    <w:pPr>
      <w:ind w:firstLine="709"/>
    </w:pPr>
    <w:rPr>
      <w:sz w:val="28"/>
      <w:szCs w:val="20"/>
      <w:lang/>
    </w:rPr>
  </w:style>
  <w:style w:type="character" w:customStyle="1" w:styleId="34">
    <w:name w:val="Основной текст с отступом 3 Знак"/>
    <w:link w:val="33"/>
    <w:locked/>
    <w:rsid w:val="004B6D2A"/>
    <w:rPr>
      <w:sz w:val="28"/>
      <w:lang w:bidi="ar-SA"/>
    </w:rPr>
  </w:style>
  <w:style w:type="paragraph" w:styleId="ac">
    <w:name w:val="Balloon Text"/>
    <w:basedOn w:val="a"/>
    <w:link w:val="ad"/>
    <w:semiHidden/>
    <w:rsid w:val="004B6D2A"/>
    <w:rPr>
      <w:rFonts w:ascii="Tahoma" w:hAnsi="Tahoma"/>
      <w:sz w:val="16"/>
      <w:szCs w:val="16"/>
      <w:lang w:val="en-US"/>
    </w:rPr>
  </w:style>
  <w:style w:type="character" w:customStyle="1" w:styleId="ad">
    <w:name w:val="Текст выноски Знак"/>
    <w:link w:val="ac"/>
    <w:semiHidden/>
    <w:locked/>
    <w:rsid w:val="004B6D2A"/>
    <w:rPr>
      <w:rFonts w:ascii="Tahoma" w:hAnsi="Tahoma"/>
      <w:sz w:val="16"/>
      <w:szCs w:val="16"/>
      <w:lang w:val="en-US" w:bidi="ar-SA"/>
    </w:rPr>
  </w:style>
  <w:style w:type="paragraph" w:customStyle="1" w:styleId="consplusnormal">
    <w:name w:val="consplusnormal"/>
    <w:basedOn w:val="a"/>
    <w:rsid w:val="004B6D2A"/>
    <w:pPr>
      <w:spacing w:before="100" w:beforeAutospacing="1" w:after="100" w:afterAutospacing="1"/>
    </w:pPr>
    <w:rPr>
      <w:rFonts w:eastAsia="Calibri"/>
    </w:rPr>
  </w:style>
  <w:style w:type="paragraph" w:styleId="ae">
    <w:name w:val="Block Text"/>
    <w:basedOn w:val="a"/>
    <w:rsid w:val="004B6D2A"/>
    <w:pPr>
      <w:ind w:left="1134" w:right="1133"/>
      <w:jc w:val="center"/>
    </w:pPr>
    <w:rPr>
      <w:b/>
      <w:bCs/>
      <w:sz w:val="28"/>
      <w:szCs w:val="28"/>
    </w:rPr>
  </w:style>
  <w:style w:type="paragraph" w:customStyle="1" w:styleId="ConsPlusNormal0">
    <w:name w:val="ConsPlusNormal"/>
    <w:rsid w:val="004B6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6D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4B6D2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 Знак Знак 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4B6D2A"/>
    <w:rPr>
      <w:sz w:val="20"/>
      <w:szCs w:val="20"/>
      <w:lang w:val="en-US" w:eastAsia="en-US"/>
    </w:rPr>
  </w:style>
  <w:style w:type="paragraph" w:customStyle="1" w:styleId="ConsNonformat">
    <w:name w:val="Con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4B6D2A"/>
    <w:pPr>
      <w:widowControl w:val="0"/>
      <w:spacing w:before="100" w:beforeAutospacing="1" w:after="100" w:afterAutospacing="1"/>
    </w:pPr>
    <w:rPr>
      <w:rFonts w:ascii="Tahoma" w:eastAsia="Courier New" w:hAnsi="Tahoma" w:cs="Tahoma"/>
      <w:color w:val="000000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B6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link w:val="111"/>
    <w:rsid w:val="004B6D2A"/>
    <w:rPr>
      <w:rFonts w:ascii="Calibri" w:hAnsi="Calibri"/>
      <w:sz w:val="17"/>
      <w:szCs w:val="17"/>
      <w:shd w:val="clear" w:color="auto" w:fill="FFFFFF"/>
      <w:lang w:bidi="ar-SA"/>
    </w:rPr>
  </w:style>
  <w:style w:type="paragraph" w:customStyle="1" w:styleId="111">
    <w:name w:val="Основной текст (11)1"/>
    <w:basedOn w:val="a"/>
    <w:link w:val="110"/>
    <w:rsid w:val="004B6D2A"/>
    <w:pPr>
      <w:widowControl w:val="0"/>
      <w:shd w:val="clear" w:color="auto" w:fill="FFFFFF"/>
      <w:spacing w:line="250" w:lineRule="exact"/>
    </w:pPr>
    <w:rPr>
      <w:rFonts w:ascii="Calibri" w:hAnsi="Calibri"/>
      <w:sz w:val="17"/>
      <w:szCs w:val="17"/>
      <w:shd w:val="clear" w:color="auto" w:fill="FFFFFF"/>
      <w:lang w:val="ru-RU" w:eastAsia="ru-RU"/>
    </w:rPr>
  </w:style>
  <w:style w:type="character" w:customStyle="1" w:styleId="112">
    <w:name w:val="Основной текст (11)"/>
    <w:rsid w:val="004B6D2A"/>
    <w:rPr>
      <w:rFonts w:ascii="Calibri" w:hAnsi="Calibri" w:cs="Calibri"/>
      <w:sz w:val="17"/>
      <w:szCs w:val="17"/>
      <w:u w:val="none"/>
    </w:rPr>
  </w:style>
  <w:style w:type="character" w:styleId="af3">
    <w:name w:val="Hyperlink"/>
    <w:rsid w:val="004B6D2A"/>
    <w:rPr>
      <w:strike w:val="0"/>
      <w:dstrike w:val="0"/>
      <w:color w:val="006597"/>
      <w:u w:val="none"/>
      <w:effect w:val="none"/>
    </w:rPr>
  </w:style>
  <w:style w:type="paragraph" w:customStyle="1" w:styleId="210">
    <w:name w:val="Основной текст 21"/>
    <w:basedOn w:val="a"/>
    <w:rsid w:val="004B6D2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4B6D2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7">
    <w:name w:val="Font Style17"/>
    <w:rsid w:val="004B6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List Paragraph"/>
    <w:basedOn w:val="a"/>
    <w:qFormat/>
    <w:rsid w:val="004B6D2A"/>
    <w:pPr>
      <w:ind w:left="708"/>
    </w:pPr>
    <w:rPr>
      <w:sz w:val="20"/>
      <w:szCs w:val="20"/>
      <w:lang w:val="en-US"/>
    </w:rPr>
  </w:style>
  <w:style w:type="paragraph" w:styleId="af5">
    <w:name w:val="No Spacing"/>
    <w:qFormat/>
    <w:rsid w:val="004B6D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EFF3685BD55CD90D76FB28CDBB46E80439403A889C0F7CF0FAE9AFF5BV7D" TargetMode="External"/><Relationship Id="rId13" Type="http://schemas.openxmlformats.org/officeDocument/2006/relationships/hyperlink" Target="consultantplus://offline/ref=A1AEFF3685BD55CD90D76FB28CDBB46E80429B0AA286C0F7CF0FAE9AFFB76E14680EB8EBB507355950V5D" TargetMode="External"/><Relationship Id="rId18" Type="http://schemas.openxmlformats.org/officeDocument/2006/relationships/hyperlink" Target="consultantplus://offline/ref=A1AEFF3685BD55CD90D76FB28CDBB46E80429B0AA286C0F7CF0FAE9AFFB76E14680EB8EBB507355850V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EFF3685BD55CD90D76FB28CDBB46E80429B0AA286C0F7CF0FAE9AFFB76E14680EB8EBB507355750V7D" TargetMode="External"/><Relationship Id="rId7" Type="http://schemas.openxmlformats.org/officeDocument/2006/relationships/hyperlink" Target="consultantplus://offline/ref=A1AEFF3685BD55CD90D76FB28CDBB46E80429F03A487C0F7CF0FAE9AFF5BV7D" TargetMode="External"/><Relationship Id="rId12" Type="http://schemas.openxmlformats.org/officeDocument/2006/relationships/hyperlink" Target="consultantplus://offline/ref=A1AEFF3685BD55CD90D76FB28CDBB46E80429B0AA286C0F7CF0FAE9AFFB76E14680EB8EBB507355A50VCD" TargetMode="External"/><Relationship Id="rId17" Type="http://schemas.openxmlformats.org/officeDocument/2006/relationships/hyperlink" Target="consultantplus://offline/ref=A1AEFF3685BD55CD90D76FB28CDBB46E80429B0AA286C0F7CF0FAE9AFFB76E14680EB8EBB507355850V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EFF3685BD55CD90D76FB28CDBB46E80429B0AA286C0F7CF0FAE9AFFB76E14680EB8EBB507355850V6D" TargetMode="External"/><Relationship Id="rId20" Type="http://schemas.openxmlformats.org/officeDocument/2006/relationships/hyperlink" Target="consultantplus://offline/ref=A1AEFF3685BD55CD90D76FB28CDBB46E80429B0AA286C0F7CF0FAE9AFFB76E14680EB8EBB507355750V4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EFF3685BD55CD90D76FB28CDBB46E80429B0AA286C0F7CF0FAE9AFFB76E14680EB8EBB507355650VDD" TargetMode="External"/><Relationship Id="rId11" Type="http://schemas.openxmlformats.org/officeDocument/2006/relationships/hyperlink" Target="consultantplus://offline/ref=E00F7618E4D3AD0158924B893C8E687954C91D21136732B2BCCB5A768EF12E9A4B2CF9EF754F57BCm9b3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1AEFF3685BD55CD90D76FB28CDBB46E80429B0AA286C0F7CF0FAE9AFFB76E14680EB8EBB507355950V1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0F7618E4D3AD0158924B893C8E687954C91928156632B2BCCB5A768EmFb1F" TargetMode="External"/><Relationship Id="rId19" Type="http://schemas.openxmlformats.org/officeDocument/2006/relationships/hyperlink" Target="consultantplus://offline/ref=A1AEFF3685BD55CD90D76FB28CDBB46E80429B0AA286C0F7CF0FAE9AFFB76E14680EB8EBB507355850V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EFF3685BD55CD90D76FB28CDBB46E80429B0AA286C0F7CF0FAE9AFFB76E14680EB8EBB507355650VDD" TargetMode="External"/><Relationship Id="rId14" Type="http://schemas.openxmlformats.org/officeDocument/2006/relationships/hyperlink" Target="consultantplus://offline/ref=A1AEFF3685BD55CD90D76FB28CDBB46E80429B0AA286C0F7CF0FAE9AFFB76E14680EB8EBB507305750V4D" TargetMode="External"/><Relationship Id="rId22" Type="http://schemas.openxmlformats.org/officeDocument/2006/relationships/hyperlink" Target="consultantplus://offline/ref=A1AEFF3685BD55CD90D76FB28CDBB46E80429B0AA286C0F7CF0FAE9AFFB76E14680EB8EBB507305750V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26766</CharactersWithSpaces>
  <SharedDoc>false</SharedDoc>
  <HLinks>
    <vt:vector size="132" baseType="variant">
      <vt:variant>
        <vt:i4>4128869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consultantplus://offline/ref=A1AEFF3685BD55CD90D76FB28CDBB46E80429B0AA286C0F7CF0FAE9AFFB76E14680EB8EBB507305750V7D</vt:lpwstr>
      </vt:variant>
      <vt:variant>
        <vt:lpwstr/>
      </vt:variant>
      <vt:variant>
        <vt:i4>4128864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consultantplus://offline/ref=A1AEFF3685BD55CD90D76FB28CDBB46E80429B0AA286C0F7CF0FAE9AFFB76E14680EB8EBB507355750V7D</vt:lpwstr>
      </vt:variant>
      <vt:variant>
        <vt:lpwstr/>
      </vt:variant>
      <vt:variant>
        <vt:i4>4128867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consultantplus://offline/ref=A1AEFF3685BD55CD90D76FB28CDBB46E80429B0AA286C0F7CF0FAE9AFFB76E14680EB8EBB507355750V4D</vt:lpwstr>
      </vt:variant>
      <vt:variant>
        <vt:lpwstr/>
      </vt:variant>
      <vt:variant>
        <vt:i4>4128828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consultantplus://offline/ref=A1AEFF3685BD55CD90D76FB28CDBB46E80429B0AA286C0F7CF0FAE9AFFB76E14680EB8EBB507355850VDD</vt:lpwstr>
      </vt:variant>
      <vt:variant>
        <vt:lpwstr/>
      </vt:variant>
      <vt:variant>
        <vt:i4>4128873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consultantplus://offline/ref=A1AEFF3685BD55CD90D76FB28CDBB46E80429B0AA286C0F7CF0FAE9AFFB76E14680EB8EBB507355850V1D</vt:lpwstr>
      </vt:variant>
      <vt:variant>
        <vt:lpwstr/>
      </vt:variant>
      <vt:variant>
        <vt:i4>4128872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consultantplus://offline/ref=A1AEFF3685BD55CD90D76FB28CDBB46E80429B0AA286C0F7CF0FAE9AFFB76E14680EB8EBB507355850V0D</vt:lpwstr>
      </vt:variant>
      <vt:variant>
        <vt:lpwstr/>
      </vt:variant>
      <vt:variant>
        <vt:i4>4128878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consultantplus://offline/ref=A1AEFF3685BD55CD90D76FB28CDBB46E80429B0AA286C0F7CF0FAE9AFFB76E14680EB8EBB507355850V6D</vt:lpwstr>
      </vt:variant>
      <vt:variant>
        <vt:lpwstr/>
      </vt:variant>
      <vt:variant>
        <vt:i4>4128872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consultantplus://offline/ref=A1AEFF3685BD55CD90D76FB28CDBB46E80429B0AA286C0F7CF0FAE9AFFB76E14680EB8EBB507355950V1D</vt:lpwstr>
      </vt:variant>
      <vt:variant>
        <vt:lpwstr/>
      </vt:variant>
      <vt:variant>
        <vt:i4>4128870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consultantplus://offline/ref=A1AEFF3685BD55CD90D76FB28CDBB46E80429B0AA286C0F7CF0FAE9AFFB76E14680EB8EBB507305750V4D</vt:lpwstr>
      </vt:variant>
      <vt:variant>
        <vt:lpwstr/>
      </vt:variant>
      <vt:variant>
        <vt:i4>4128876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consultantplus://offline/ref=A1AEFF3685BD55CD90D76FB28CDBB46E80429B0AA286C0F7CF0FAE9AFFB76E14680EB8EBB507355950V5D</vt:lpwstr>
      </vt:variant>
      <vt:variant>
        <vt:lpwstr/>
      </vt:variant>
      <vt:variant>
        <vt:i4>4128866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consultantplus://offline/ref=A1AEFF3685BD55CD90D76FB28CDBB46E80429B0AA286C0F7CF0FAE9AFFB76E14680EB8EBB507355A50VCD</vt:lpwstr>
      </vt:variant>
      <vt:variant>
        <vt:lpwstr/>
      </vt:variant>
      <vt:variant>
        <vt:i4>2097204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consultantplus://offline/ref=E00F7618E4D3AD0158924B893C8E687954C91D21136732B2BCCB5A768EF12E9A4B2CF9EF754F57BCm9b3F</vt:lpwstr>
      </vt:variant>
      <vt:variant>
        <vt:lpwstr/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consultantplus://offline/ref=E00F7618E4D3AD0158924B893C8E687954C91928156632B2BCCB5A768EmFb1F</vt:lpwstr>
      </vt:variant>
      <vt:variant>
        <vt:lpwstr/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consultantplus://offline/ref=A1AEFF3685BD55CD90D76FB28CDBB46E80429B0AA286C0F7CF0FAE9AFFB76E14680EB8EBB507355650VDD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consultantplus://offline/ref=A1AEFF3685BD55CD90D76FB28CDBB46E80439403A889C0F7CF0FAE9AFF5BV7D</vt:lpwstr>
      </vt:variant>
      <vt:variant>
        <vt:lpwstr/>
      </vt:variant>
      <vt:variant>
        <vt:i4>983042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consultantplus://offline/ref=A1AEFF3685BD55CD90D76FB28CDBB46E80429F03A487C0F7CF0FAE9AFF5BV7D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consultantplus://offline/ref=A1AEFF3685BD55CD90D76FB28CDBB46E80429B0AA286C0F7CF0FAE9AFFB76E14680EB8EBB507355650VDD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</cp:lastModifiedBy>
  <cp:revision>2</cp:revision>
  <cp:lastPrinted>2018-03-05T10:32:00Z</cp:lastPrinted>
  <dcterms:created xsi:type="dcterms:W3CDTF">2018-04-23T06:29:00Z</dcterms:created>
  <dcterms:modified xsi:type="dcterms:W3CDTF">2018-04-23T06:29:00Z</dcterms:modified>
</cp:coreProperties>
</file>