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CF" w:rsidRPr="00C35FBA" w:rsidRDefault="007E23CF" w:rsidP="007E2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-313055</wp:posOffset>
            </wp:positionV>
            <wp:extent cx="1141095" cy="1101090"/>
            <wp:effectExtent l="0" t="0" r="1905" b="381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ОТДЕЛЕНИЕ ПЕНСИОННОГО ФОНДА</w:t>
      </w:r>
    </w:p>
    <w:p w:rsidR="007E23CF" w:rsidRPr="00C35FBA" w:rsidRDefault="007E23CF" w:rsidP="007E23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35FB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РОССИЙСКОЙ ФЕДЕРАЦИИ</w:t>
      </w:r>
    </w:p>
    <w:p w:rsidR="007E23CF" w:rsidRPr="00C35FBA" w:rsidRDefault="007E23CF" w:rsidP="007E23C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ПО РЕСПУБЛИКЕ БАШКОРТОСТАН</w:t>
      </w:r>
    </w:p>
    <w:p w:rsidR="007E23CF" w:rsidRPr="00C35FBA" w:rsidRDefault="0027285D" w:rsidP="007E23CF">
      <w:pPr>
        <w:spacing w:after="0" w:line="240" w:lineRule="auto"/>
        <w:ind w:left="-180" w:firstLine="180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  <w:r w:rsidRPr="0027285D">
        <w:rPr>
          <w:noProof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98.95pt,14.1pt" to="41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HeTwIAAFkEAAAOAAAAZHJzL2Uyb0RvYy54bWysVN1u0zAUvkfiHSzfd2m2rNuipRNqWm4G&#10;TNp4ANd2GgvHtmyvaYWQgGukPgKvwAVIkwY8Q/pGHLs/MLhBiFw4x/bxl+9853POLxaNRHNundCq&#10;wOlBHyOuqGZCzQr88mbSO8XIeaIYkVrxAi+5wxfDx4/OW5PzQ11rybhFAKJc3poC196bPEkcrXlD&#10;3IE2XMFmpW1DPEztLGGWtIDeyOSw3x8krbbMWE25c7BabjbxMOJXFaf+RVU57pEsMHDzcbRxnIYx&#10;GZ6TfGaJqQXd0iD/wKIhQsFH91Al8QTdWvEHVCOo1U5X/oDqJtFVJSiPNUA1af+3aq5rYnisBcRx&#10;Zi+T+3+w9Pn8yiLBoHcYKdJAi7qP67frVfe1+7ReofW77nv3pfvc3XXfurv1e4jv1x8gDpvd/XZ5&#10;hdKgZGtcDoAjdWWDFnShrs2lpq8cUnpUEzXjsaKbpYHPxBPJgyNh4gzwmbbPNIMccut1lHVR2SZA&#10;gmBoEbu33HePLzyisDg4zo4GJ8cY0d1eQvLdQWOdf8p1g0JQYClUEJbkZH7pPFCH1F1KWFZ6IqSM&#10;5pAKtQU+GYDb4gmnpWBhN+Q5O5uOpEVzEvwVnyAEoD1Is/pWsYhWc8LG29gTITcx5EsV8KAW4LON&#10;NgZ6fdY/G5+OT7NedjgY97J+WfaeTEZZbzBJT47Lo3I0KtM3gVqa5bVgjKvAbmfmNPs7s2yv1caG&#10;ezvvdUgeoscSgezuHUnHZob+bZww1Wx5ZYMaoa/g35i8vWvhgvw6j1k//wjDHwAAAP//AwBQSwME&#10;FAAGAAgAAAAhAPyJPn3cAAAACgEAAA8AAABkcnMvZG93bnJldi54bWxMj0FOwzAQRfdI3MEaJHat&#10;01SUNMSpUCRWrCgcwImH2GCP09htDafHiAVdzszTn/ebXXKWnXAOxpOA1bIAhjR4ZWgU8Pb6tKiA&#10;hShJSesJBXxhgF17fdXIWvkzveBpH0eWQyjUUoCOcao5D4NGJ8PST0j59u5nJ2Me55GrWZ5zuLO8&#10;LIoNd9JQ/qDlhJ3G4XN/dALuDH3waU62ezZprfuuOhy+gxC3N+nxAVjEFP9h+NXP6tBmp94fSQVm&#10;BSxW2/ttZgWUVQksE9W63ADr/xa8bfhlhfYHAAD//wMAUEsBAi0AFAAGAAgAAAAhALaDOJL+AAAA&#10;4QEAABMAAAAAAAAAAAAAAAAAAAAAAFtDb250ZW50X1R5cGVzXS54bWxQSwECLQAUAAYACAAAACEA&#10;OP0h/9YAAACUAQAACwAAAAAAAAAAAAAAAAAvAQAAX3JlbHMvLnJlbHNQSwECLQAUAAYACAAAACEA&#10;+Wfx3k8CAABZBAAADgAAAAAAAAAAAAAAAAAuAgAAZHJzL2Uyb0RvYy54bWxQSwECLQAUAAYACAAA&#10;ACEA/Ik+fdwAAAAKAQAADwAAAAAAAAAAAAAAAACpBAAAZHJzL2Rvd25yZXYueG1sUEsFBgAAAAAE&#10;AAQA8wAAALIFAAAAAA==&#10;" strokeweight="6pt">
            <w10:wrap type="square"/>
          </v:line>
        </w:pict>
      </w:r>
      <w:r w:rsidR="006B20DB">
        <w:rPr>
          <w:rFonts w:ascii="Times New Roman" w:eastAsia="Times New Roman" w:hAnsi="Times New Roman"/>
          <w:b/>
          <w:bCs/>
          <w:sz w:val="28"/>
          <w:szCs w:val="24"/>
        </w:rPr>
        <w:t>2</w:t>
      </w:r>
      <w:r w:rsidR="003A4A0C">
        <w:rPr>
          <w:rFonts w:ascii="Times New Roman" w:eastAsia="Times New Roman" w:hAnsi="Times New Roman"/>
          <w:b/>
          <w:bCs/>
          <w:sz w:val="28"/>
          <w:szCs w:val="24"/>
        </w:rPr>
        <w:t>6</w:t>
      </w:r>
      <w:r w:rsidR="007E23CF">
        <w:rPr>
          <w:rFonts w:ascii="Times New Roman" w:eastAsia="Times New Roman" w:hAnsi="Times New Roman"/>
          <w:b/>
          <w:bCs/>
          <w:sz w:val="28"/>
          <w:szCs w:val="24"/>
        </w:rPr>
        <w:t>.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0</w:t>
      </w:r>
      <w:r w:rsidR="00153F5F">
        <w:rPr>
          <w:rFonts w:ascii="Times New Roman" w:eastAsia="Times New Roman" w:hAnsi="Times New Roman"/>
          <w:b/>
          <w:bCs/>
          <w:sz w:val="28"/>
          <w:szCs w:val="24"/>
        </w:rPr>
        <w:t>3</w:t>
      </w:r>
      <w:r w:rsidR="007E23CF" w:rsidRPr="00C35FBA">
        <w:rPr>
          <w:rFonts w:ascii="Times New Roman" w:eastAsia="Times New Roman" w:hAnsi="Times New Roman"/>
          <w:b/>
          <w:bCs/>
          <w:sz w:val="28"/>
          <w:szCs w:val="24"/>
        </w:rPr>
        <w:t>.201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9</w:t>
      </w:r>
    </w:p>
    <w:p w:rsidR="007E23CF" w:rsidRDefault="007E23CF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BB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061E1E" w:rsidRPr="001064BB" w:rsidRDefault="00061E1E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115" w:rsidRDefault="00B46115" w:rsidP="00851D9C">
      <w:pPr>
        <w:pStyle w:val="1"/>
        <w:shd w:val="clear" w:color="auto" w:fill="FFFFFF"/>
        <w:spacing w:before="0" w:beforeAutospacing="0" w:after="0" w:line="276" w:lineRule="auto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В</w:t>
      </w:r>
      <w:r w:rsidR="00851D9C" w:rsidRPr="00622F9B">
        <w:rPr>
          <w:rFonts w:ascii="Times New Roman" w:hAnsi="Times New Roman" w:cs="Times New Roman"/>
          <w:bCs w:val="0"/>
          <w:sz w:val="28"/>
          <w:szCs w:val="28"/>
          <w:u w:val="single"/>
        </w:rPr>
        <w:t>ыплаты по уходу за детьми</w:t>
      </w:r>
      <w:r w:rsidR="00BA2495" w:rsidRPr="00622F9B">
        <w:rPr>
          <w:rFonts w:ascii="Times New Roman" w:hAnsi="Times New Roman" w:cs="Times New Roman"/>
          <w:bCs w:val="0"/>
          <w:sz w:val="28"/>
          <w:szCs w:val="28"/>
          <w:u w:val="single"/>
        </w:rPr>
        <w:t>-</w:t>
      </w:r>
      <w:r w:rsidR="00851D9C" w:rsidRPr="00622F9B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инвалидами 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в Башкортостане </w:t>
      </w:r>
    </w:p>
    <w:p w:rsidR="00851D9C" w:rsidRDefault="00B46115" w:rsidP="00851D9C">
      <w:pPr>
        <w:pStyle w:val="1"/>
        <w:shd w:val="clear" w:color="auto" w:fill="FFFFFF"/>
        <w:spacing w:before="0" w:beforeAutospacing="0" w:after="0" w:line="276" w:lineRule="auto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составят 11500 рублей</w:t>
      </w:r>
    </w:p>
    <w:p w:rsidR="00061E1E" w:rsidRPr="00061E1E" w:rsidRDefault="00061E1E" w:rsidP="00851D9C">
      <w:pPr>
        <w:pStyle w:val="1"/>
        <w:shd w:val="clear" w:color="auto" w:fill="FFFFFF"/>
        <w:spacing w:before="0" w:beforeAutospacing="0" w:after="0" w:line="276" w:lineRule="auto"/>
        <w:jc w:val="center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043724" w:rsidRDefault="00851D9C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С 1 июля 2019 года размер ежемесячной выплаты родителю (усыновителю) или опекуну (попечителю) ребенка-инвалида или инвалида с детства 1 группы увеличится </w:t>
      </w:r>
      <w:r w:rsidR="008C4A4D">
        <w:rPr>
          <w:rFonts w:ascii="Times New Roman" w:eastAsia="Times New Roman" w:hAnsi="Times New Roman" w:cs="Times New Roman"/>
          <w:sz w:val="28"/>
          <w:szCs w:val="28"/>
        </w:rPr>
        <w:t xml:space="preserve">с 5500 рублей до 10 000 рублей. </w:t>
      </w:r>
    </w:p>
    <w:p w:rsidR="00851D9C" w:rsidRPr="00622F9B" w:rsidRDefault="008C4A4D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Башкортостан размер выплаты 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с учетом уральского коэффициента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Pr="00622F9B">
        <w:rPr>
          <w:rFonts w:ascii="Times New Roman" w:eastAsia="Times New Roman" w:hAnsi="Times New Roman" w:cs="Times New Roman"/>
          <w:sz w:val="28"/>
          <w:szCs w:val="28"/>
        </w:rPr>
        <w:t>11500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B46115" w:rsidRPr="00622F9B">
        <w:rPr>
          <w:rFonts w:ascii="Times New Roman" w:eastAsia="Times New Roman" w:hAnsi="Times New Roman" w:cs="Times New Roman"/>
          <w:sz w:val="28"/>
          <w:szCs w:val="28"/>
        </w:rPr>
        <w:t>сообщил член Правления Пенсионного фонда России, управляющий Отделением по Республике Башкортостан Фоат Хантимеров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жемесячные выплаты 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по уходу за детьми – инвалидами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 получаю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 11 488 родителей и опекунов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43724" w:rsidRPr="008C4A4D">
        <w:rPr>
          <w:rFonts w:ascii="Times New Roman" w:eastAsia="Times New Roman" w:hAnsi="Times New Roman" w:cs="Times New Roman"/>
          <w:bCs/>
          <w:sz w:val="28"/>
          <w:szCs w:val="28"/>
        </w:rPr>
        <w:t>ыплата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в новом размере будет произведен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 xml:space="preserve"> в беззаявительном порядке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обращ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аться</w:t>
      </w:r>
      <w:r w:rsidR="00B628BB" w:rsidRPr="00622F9B">
        <w:rPr>
          <w:rFonts w:ascii="Times New Roman" w:eastAsia="Times New Roman" w:hAnsi="Times New Roman" w:cs="Times New Roman"/>
          <w:sz w:val="28"/>
          <w:szCs w:val="28"/>
        </w:rPr>
        <w:t>в управления</w:t>
      </w:r>
      <w:r w:rsidR="00B628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>установления нового размера</w:t>
      </w:r>
      <w:r w:rsidR="00B628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т необходимости.</w:t>
      </w:r>
    </w:p>
    <w:p w:rsidR="00851D9C" w:rsidRPr="00622F9B" w:rsidRDefault="00D42185" w:rsidP="00721F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выплата по уходу назначается одному неработающему трудоспособному родителю (усыновителю) или опекуну (попечителю) в отношении каждого ребенка-инвалида на весь период ухода. </w:t>
      </w:r>
      <w:r w:rsidR="00B628BB" w:rsidRPr="00622F9B">
        <w:rPr>
          <w:rFonts w:ascii="Times New Roman" w:eastAsia="Times New Roman" w:hAnsi="Times New Roman" w:cs="Times New Roman"/>
          <w:sz w:val="28"/>
          <w:szCs w:val="28"/>
        </w:rPr>
        <w:t>Период ухода засчитывается в страховой стаж и за каждый год начисляется 1,8 пенсионных баллов. Это позволяет неработающему лицу сформировать свои пенсионные права для получения страховой пенсии.</w:t>
      </w:r>
    </w:p>
    <w:p w:rsidR="00851D9C" w:rsidRDefault="00FB05CF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F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ежемесячной выплаты </w:t>
      </w: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>и другим лицам</w:t>
      </w: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уход за ребенком-инвалидом или инвалидом с детства 1 группы. В этом случае размер выплаты составит </w:t>
      </w:r>
      <w:bookmarkStart w:id="0" w:name="_GoBack"/>
      <w:bookmarkEnd w:id="0"/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1380 рублей (с учетом уральского коэффициента).  </w:t>
      </w:r>
    </w:p>
    <w:p w:rsidR="00061E1E" w:rsidRPr="00622F9B" w:rsidRDefault="00061E1E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9B" w:rsidRDefault="007619AD" w:rsidP="00622F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2F9B">
        <w:rPr>
          <w:rFonts w:ascii="Times New Roman" w:eastAsia="Times New Roman" w:hAnsi="Times New Roman" w:cs="Times New Roman"/>
          <w:i/>
          <w:iCs/>
          <w:sz w:val="24"/>
          <w:szCs w:val="24"/>
        </w:rPr>
        <w:t>*Указ Президента Российской Федерации от 07.03.2019 № 95 "О внесении изменения в Указ Президента Российской Федерации от 26 февраля 2013 г. № 175 "О ежемесячных выплатах лицам, осуществляющим уход за детьми-инвалидами и инвалидами с детства I группы"</w:t>
      </w:r>
      <w:r w:rsidR="00622F9B" w:rsidRPr="00622F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51D9C" w:rsidRDefault="00F52E1B" w:rsidP="003A4A0C">
      <w:pPr>
        <w:shd w:val="clear" w:color="auto" w:fill="FFFFFF"/>
        <w:spacing w:after="0"/>
        <w:ind w:left="637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F9B">
        <w:rPr>
          <w:rFonts w:ascii="Times New Roman" w:hAnsi="Times New Roman" w:cs="Times New Roman"/>
          <w:i/>
          <w:color w:val="000000"/>
          <w:sz w:val="24"/>
          <w:szCs w:val="24"/>
        </w:rPr>
        <w:t>Пресс-служба ОПФР по РБ</w:t>
      </w:r>
    </w:p>
    <w:sectPr w:rsidR="00851D9C" w:rsidSect="00387DEE">
      <w:pgSz w:w="11906" w:h="16838"/>
      <w:pgMar w:top="993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02"/>
    <w:multiLevelType w:val="multilevel"/>
    <w:tmpl w:val="6C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013"/>
    <w:multiLevelType w:val="hybridMultilevel"/>
    <w:tmpl w:val="EA72D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64CC1"/>
    <w:multiLevelType w:val="hybridMultilevel"/>
    <w:tmpl w:val="877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637E9"/>
    <w:multiLevelType w:val="multilevel"/>
    <w:tmpl w:val="972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A70B5"/>
    <w:multiLevelType w:val="multilevel"/>
    <w:tmpl w:val="35C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B0FCF"/>
    <w:multiLevelType w:val="multilevel"/>
    <w:tmpl w:val="372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B2A58"/>
    <w:multiLevelType w:val="hybridMultilevel"/>
    <w:tmpl w:val="6AD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327A"/>
    <w:multiLevelType w:val="multilevel"/>
    <w:tmpl w:val="496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0940"/>
    <w:rsid w:val="000050ED"/>
    <w:rsid w:val="0001733C"/>
    <w:rsid w:val="00025037"/>
    <w:rsid w:val="0004096F"/>
    <w:rsid w:val="00043724"/>
    <w:rsid w:val="00061E1E"/>
    <w:rsid w:val="00076EB7"/>
    <w:rsid w:val="00082E31"/>
    <w:rsid w:val="000C5223"/>
    <w:rsid w:val="000C7F74"/>
    <w:rsid w:val="000D0C16"/>
    <w:rsid w:val="001064BB"/>
    <w:rsid w:val="00106B55"/>
    <w:rsid w:val="00153F5F"/>
    <w:rsid w:val="00181CB6"/>
    <w:rsid w:val="00192657"/>
    <w:rsid w:val="00195DC5"/>
    <w:rsid w:val="00210BC3"/>
    <w:rsid w:val="002255D5"/>
    <w:rsid w:val="00253F01"/>
    <w:rsid w:val="0027285D"/>
    <w:rsid w:val="00277C40"/>
    <w:rsid w:val="00297121"/>
    <w:rsid w:val="002A4DC8"/>
    <w:rsid w:val="002D77EA"/>
    <w:rsid w:val="002E0284"/>
    <w:rsid w:val="002E680C"/>
    <w:rsid w:val="0030188D"/>
    <w:rsid w:val="00335851"/>
    <w:rsid w:val="00364BC2"/>
    <w:rsid w:val="003704FB"/>
    <w:rsid w:val="003748AA"/>
    <w:rsid w:val="00377679"/>
    <w:rsid w:val="00387DEE"/>
    <w:rsid w:val="003A4A0C"/>
    <w:rsid w:val="0041419D"/>
    <w:rsid w:val="00487368"/>
    <w:rsid w:val="004A2EFE"/>
    <w:rsid w:val="004B2222"/>
    <w:rsid w:val="004C6D77"/>
    <w:rsid w:val="0051001F"/>
    <w:rsid w:val="00512A7E"/>
    <w:rsid w:val="00526994"/>
    <w:rsid w:val="00564F8D"/>
    <w:rsid w:val="00570419"/>
    <w:rsid w:val="00595C50"/>
    <w:rsid w:val="005C10E5"/>
    <w:rsid w:val="005E0370"/>
    <w:rsid w:val="0061149F"/>
    <w:rsid w:val="00622F9B"/>
    <w:rsid w:val="00630DF6"/>
    <w:rsid w:val="006B14B0"/>
    <w:rsid w:val="006B20DB"/>
    <w:rsid w:val="006B7C60"/>
    <w:rsid w:val="006C6182"/>
    <w:rsid w:val="006D3B43"/>
    <w:rsid w:val="006F2342"/>
    <w:rsid w:val="007010DD"/>
    <w:rsid w:val="007022DD"/>
    <w:rsid w:val="00721FF1"/>
    <w:rsid w:val="007619AD"/>
    <w:rsid w:val="00767F83"/>
    <w:rsid w:val="00771817"/>
    <w:rsid w:val="007E23CF"/>
    <w:rsid w:val="00840EC6"/>
    <w:rsid w:val="00851C11"/>
    <w:rsid w:val="00851D9C"/>
    <w:rsid w:val="008535EB"/>
    <w:rsid w:val="00877BE2"/>
    <w:rsid w:val="008C26E8"/>
    <w:rsid w:val="008C4A4D"/>
    <w:rsid w:val="008E36A9"/>
    <w:rsid w:val="0090712C"/>
    <w:rsid w:val="009214D9"/>
    <w:rsid w:val="009552DA"/>
    <w:rsid w:val="00967F43"/>
    <w:rsid w:val="00987015"/>
    <w:rsid w:val="009921C8"/>
    <w:rsid w:val="009A2380"/>
    <w:rsid w:val="009A296C"/>
    <w:rsid w:val="009D6A6A"/>
    <w:rsid w:val="009E3252"/>
    <w:rsid w:val="009F3218"/>
    <w:rsid w:val="00A00CB8"/>
    <w:rsid w:val="00A07693"/>
    <w:rsid w:val="00A47484"/>
    <w:rsid w:val="00A81DD4"/>
    <w:rsid w:val="00A931E3"/>
    <w:rsid w:val="00A978A3"/>
    <w:rsid w:val="00AB0940"/>
    <w:rsid w:val="00AB249E"/>
    <w:rsid w:val="00AC54C9"/>
    <w:rsid w:val="00AD08A9"/>
    <w:rsid w:val="00B36F4D"/>
    <w:rsid w:val="00B46115"/>
    <w:rsid w:val="00B628BB"/>
    <w:rsid w:val="00BA2495"/>
    <w:rsid w:val="00BA4C48"/>
    <w:rsid w:val="00BB5434"/>
    <w:rsid w:val="00BB5CB8"/>
    <w:rsid w:val="00C05C99"/>
    <w:rsid w:val="00C172A0"/>
    <w:rsid w:val="00C74E50"/>
    <w:rsid w:val="00C87280"/>
    <w:rsid w:val="00C97E31"/>
    <w:rsid w:val="00C97FB0"/>
    <w:rsid w:val="00CE0109"/>
    <w:rsid w:val="00CF1D4F"/>
    <w:rsid w:val="00D42185"/>
    <w:rsid w:val="00D74B29"/>
    <w:rsid w:val="00D76F67"/>
    <w:rsid w:val="00DA6942"/>
    <w:rsid w:val="00DD44F3"/>
    <w:rsid w:val="00DF735C"/>
    <w:rsid w:val="00E1263D"/>
    <w:rsid w:val="00E619A8"/>
    <w:rsid w:val="00E62BDC"/>
    <w:rsid w:val="00E85429"/>
    <w:rsid w:val="00E92BC0"/>
    <w:rsid w:val="00EB04A5"/>
    <w:rsid w:val="00EC5751"/>
    <w:rsid w:val="00F52E1B"/>
    <w:rsid w:val="00F806B9"/>
    <w:rsid w:val="00FB05CF"/>
    <w:rsid w:val="00FB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D"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55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980">
                              <w:marLeft w:val="0"/>
                              <w:marRight w:val="-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540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20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492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482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807">
              <w:marLeft w:val="444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002-1130</dc:creator>
  <cp:lastModifiedBy>adelina</cp:lastModifiedBy>
  <cp:revision>2</cp:revision>
  <cp:lastPrinted>2019-03-25T13:09:00Z</cp:lastPrinted>
  <dcterms:created xsi:type="dcterms:W3CDTF">2019-03-26T11:15:00Z</dcterms:created>
  <dcterms:modified xsi:type="dcterms:W3CDTF">2019-03-26T11:15:00Z</dcterms:modified>
</cp:coreProperties>
</file>