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CF" w:rsidRPr="00C35FBA" w:rsidRDefault="007E23CF" w:rsidP="007E2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-313055</wp:posOffset>
            </wp:positionV>
            <wp:extent cx="1141095" cy="1101090"/>
            <wp:effectExtent l="0" t="0" r="1905" b="381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ОТДЕЛЕНИЕ ПЕНСИОННОГО ФОНДА</w:t>
      </w:r>
    </w:p>
    <w:p w:rsidR="007E23CF" w:rsidRPr="00C35FBA" w:rsidRDefault="007E23CF" w:rsidP="007E23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C35FB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РОССИЙСКОЙ ФЕДЕРАЦИИ</w:t>
      </w:r>
    </w:p>
    <w:p w:rsidR="007E23CF" w:rsidRPr="00C35FBA" w:rsidRDefault="007E23CF" w:rsidP="007E23CF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ПО РЕСПУБЛИКЕ БАШКОРТОСТАН</w:t>
      </w:r>
    </w:p>
    <w:p w:rsidR="007E23CF" w:rsidRPr="00C35FBA" w:rsidRDefault="007E23CF" w:rsidP="007E23CF">
      <w:pPr>
        <w:spacing w:after="0" w:line="240" w:lineRule="auto"/>
        <w:ind w:left="-180" w:firstLine="180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179070</wp:posOffset>
                </wp:positionV>
                <wp:extent cx="6543675" cy="0"/>
                <wp:effectExtent l="0" t="38100" r="952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BCCC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8.95pt,14.1pt" to="41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" strokeweight="6pt">
                <w10:wrap type="square"/>
              </v:line>
            </w:pict>
          </mc:Fallback>
        </mc:AlternateContent>
      </w:r>
      <w:r w:rsidR="00270FE2">
        <w:rPr>
          <w:rFonts w:ascii="Times New Roman" w:eastAsia="Times New Roman" w:hAnsi="Times New Roman"/>
          <w:b/>
          <w:bCs/>
          <w:sz w:val="28"/>
          <w:szCs w:val="24"/>
        </w:rPr>
        <w:t>2</w:t>
      </w:r>
      <w:r w:rsidR="00D14977">
        <w:rPr>
          <w:rFonts w:ascii="Times New Roman" w:eastAsia="Times New Roman" w:hAnsi="Times New Roman"/>
          <w:b/>
          <w:bCs/>
          <w:sz w:val="28"/>
          <w:szCs w:val="24"/>
        </w:rPr>
        <w:t>5</w:t>
      </w:r>
      <w:r>
        <w:rPr>
          <w:rFonts w:ascii="Times New Roman" w:eastAsia="Times New Roman" w:hAnsi="Times New Roman"/>
          <w:b/>
          <w:bCs/>
          <w:sz w:val="28"/>
          <w:szCs w:val="24"/>
        </w:rPr>
        <w:t>.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0</w:t>
      </w:r>
      <w:r w:rsidR="00270FE2">
        <w:rPr>
          <w:rFonts w:ascii="Times New Roman" w:eastAsia="Times New Roman" w:hAnsi="Times New Roman"/>
          <w:b/>
          <w:bCs/>
          <w:sz w:val="28"/>
          <w:szCs w:val="24"/>
        </w:rPr>
        <w:t>6</w:t>
      </w:r>
      <w:r w:rsidRPr="00C35FBA">
        <w:rPr>
          <w:rFonts w:ascii="Times New Roman" w:eastAsia="Times New Roman" w:hAnsi="Times New Roman"/>
          <w:b/>
          <w:bCs/>
          <w:sz w:val="28"/>
          <w:szCs w:val="24"/>
        </w:rPr>
        <w:t>.201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9</w:t>
      </w:r>
    </w:p>
    <w:p w:rsidR="007E23CF" w:rsidRDefault="007E23CF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BB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061E1E" w:rsidRPr="001754C0" w:rsidRDefault="00061E1E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70FE2" w:rsidRDefault="00270FE2" w:rsidP="00270FE2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270F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 июля вырастут выплаты по уходу за детьми-инвалидами</w:t>
      </w:r>
    </w:p>
    <w:p w:rsidR="00270FE2" w:rsidRPr="00270FE2" w:rsidRDefault="00270FE2" w:rsidP="00270FE2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u w:val="single"/>
        </w:rPr>
      </w:pPr>
    </w:p>
    <w:p w:rsidR="00270FE2" w:rsidRPr="00270FE2" w:rsidRDefault="00270FE2" w:rsidP="00270FE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FE2">
        <w:rPr>
          <w:rFonts w:ascii="Times New Roman" w:eastAsia="Times New Roman" w:hAnsi="Times New Roman" w:cs="Times New Roman"/>
          <w:bCs/>
          <w:sz w:val="28"/>
          <w:szCs w:val="28"/>
        </w:rPr>
        <w:t>С 1 июля вступает в силу Указ Президента РФ от 7 марта текущего года № 95 «О внесении изменения в Указ Президента Российской Федерации от 26 февраля 2013 г. № 175 «О ежемесячных выплатах лицам, осуществляющим уход за детьми-инвалидами и инвалидами с детства I группы».</w:t>
      </w:r>
      <w:r w:rsidRPr="00270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>Сумма ежемесячной выплаты родителю (усыновителю) или опекуну (попечителю) ребенка-инвалида или инвалида с детства I группы согласно подписанному документу увеличивается с 5500 рублей до 10 000 рублей.</w:t>
      </w:r>
    </w:p>
    <w:p w:rsidR="00270FE2" w:rsidRPr="00270FE2" w:rsidRDefault="00270FE2" w:rsidP="00270FE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По словам члена Правления </w:t>
      </w:r>
      <w:r w:rsidR="00535C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>енсионного фонда России, управляющего Отделением по Республике Башкортостан Фоата Хантимерова, соответствующий перерасчет ежемесячных выплат произв</w:t>
      </w:r>
      <w:r w:rsidR="000914EB">
        <w:rPr>
          <w:rFonts w:ascii="Times New Roman" w:eastAsia="Times New Roman" w:hAnsi="Times New Roman" w:cs="Times New Roman"/>
          <w:sz w:val="28"/>
          <w:szCs w:val="28"/>
        </w:rPr>
        <w:t>одится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70FE2">
        <w:rPr>
          <w:rFonts w:ascii="Times New Roman" w:eastAsia="Times New Roman" w:hAnsi="Times New Roman" w:cs="Times New Roman"/>
          <w:sz w:val="28"/>
          <w:szCs w:val="28"/>
        </w:rPr>
        <w:t>беззаявительном</w:t>
      </w:r>
      <w:proofErr w:type="spellEnd"/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 порядке,  в июле ежемесячные выплаты по уходу за детьми – инвалидами в новом повышенном размере</w:t>
      </w:r>
      <w:r w:rsidR="00535CFC">
        <w:rPr>
          <w:rFonts w:ascii="Times New Roman" w:eastAsia="Times New Roman" w:hAnsi="Times New Roman" w:cs="Times New Roman"/>
          <w:sz w:val="28"/>
          <w:szCs w:val="28"/>
        </w:rPr>
        <w:t xml:space="preserve"> получат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844ACF">
        <w:rPr>
          <w:rFonts w:ascii="Times New Roman" w:eastAsia="Times New Roman" w:hAnsi="Times New Roman" w:cs="Times New Roman"/>
          <w:sz w:val="28"/>
          <w:szCs w:val="28"/>
        </w:rPr>
        <w:t>806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 родителей и опекунов</w:t>
      </w:r>
      <w:r w:rsidR="000914EB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 Республике Башкортостан размер выплаты составит 11500 рублей.</w:t>
      </w:r>
    </w:p>
    <w:p w:rsidR="00270FE2" w:rsidRPr="00270FE2" w:rsidRDefault="00270FE2" w:rsidP="00270FE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выплата по уходу назначается одному неработающему трудоспособному родителю (усыновителю) или опекуну (попечителю) в отношении каждого ребенка-инвалида на весь период ухода. Период ухода засчитывается в страховой стаж и за каждый год начисляется 1,8 пенсионных баллов. Это позволяет неработающему лицу сформировать свои пенсионные права для получения страховой пенсии. </w:t>
      </w:r>
    </w:p>
    <w:p w:rsidR="00270FE2" w:rsidRPr="00270FE2" w:rsidRDefault="00270FE2" w:rsidP="00270FE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FE2">
        <w:rPr>
          <w:rFonts w:ascii="Times New Roman" w:eastAsia="Times New Roman" w:hAnsi="Times New Roman" w:cs="Times New Roman"/>
          <w:sz w:val="28"/>
          <w:szCs w:val="28"/>
        </w:rPr>
        <w:t>Установление ежемесячной выплаты возможно и другим лицам, осуществляющим уход за ребенком-инвалидом или инвалидом с детства 1 группы. В этом случае размер выплаты составит 1380 рублей</w:t>
      </w:r>
      <w:r w:rsidR="000914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0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FE2" w:rsidRPr="00270FE2" w:rsidRDefault="00270FE2" w:rsidP="00535CFC">
      <w:pPr>
        <w:shd w:val="clear" w:color="auto" w:fill="FFFFFF"/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0FE2">
        <w:rPr>
          <w:rFonts w:ascii="Times New Roman" w:hAnsi="Times New Roman" w:cs="Times New Roman"/>
          <w:i/>
          <w:sz w:val="28"/>
          <w:szCs w:val="28"/>
        </w:rPr>
        <w:t>Пресс-служба ОПФР по РБ</w:t>
      </w:r>
    </w:p>
    <w:p w:rsidR="00270FE2" w:rsidRPr="00270FE2" w:rsidRDefault="00270FE2" w:rsidP="00270FE2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70FE2" w:rsidRPr="00270FE2" w:rsidRDefault="00270FE2" w:rsidP="00270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sectPr w:rsidR="00270FE2" w:rsidRPr="00270FE2" w:rsidSect="00387DEE">
      <w:pgSz w:w="11906" w:h="16838"/>
      <w:pgMar w:top="993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5702"/>
    <w:multiLevelType w:val="multilevel"/>
    <w:tmpl w:val="6C1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013"/>
    <w:multiLevelType w:val="hybridMultilevel"/>
    <w:tmpl w:val="EA72D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64CC1"/>
    <w:multiLevelType w:val="hybridMultilevel"/>
    <w:tmpl w:val="877E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0637E9"/>
    <w:multiLevelType w:val="multilevel"/>
    <w:tmpl w:val="972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A70B5"/>
    <w:multiLevelType w:val="multilevel"/>
    <w:tmpl w:val="35C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B0FCF"/>
    <w:multiLevelType w:val="multilevel"/>
    <w:tmpl w:val="372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B2A58"/>
    <w:multiLevelType w:val="hybridMultilevel"/>
    <w:tmpl w:val="6AD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327A"/>
    <w:multiLevelType w:val="multilevel"/>
    <w:tmpl w:val="496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0"/>
    <w:rsid w:val="000050ED"/>
    <w:rsid w:val="0001733C"/>
    <w:rsid w:val="00025037"/>
    <w:rsid w:val="0004096F"/>
    <w:rsid w:val="00043724"/>
    <w:rsid w:val="00054C58"/>
    <w:rsid w:val="00061E1E"/>
    <w:rsid w:val="00076EB7"/>
    <w:rsid w:val="00082E31"/>
    <w:rsid w:val="000914EB"/>
    <w:rsid w:val="000C5223"/>
    <w:rsid w:val="000C7F74"/>
    <w:rsid w:val="000D0C16"/>
    <w:rsid w:val="001064BB"/>
    <w:rsid w:val="00106B55"/>
    <w:rsid w:val="00153F5F"/>
    <w:rsid w:val="001754C0"/>
    <w:rsid w:val="00181CB6"/>
    <w:rsid w:val="00192657"/>
    <w:rsid w:val="00195DC5"/>
    <w:rsid w:val="00210BC3"/>
    <w:rsid w:val="002255D5"/>
    <w:rsid w:val="00253F01"/>
    <w:rsid w:val="00270FE2"/>
    <w:rsid w:val="00277C40"/>
    <w:rsid w:val="00297121"/>
    <w:rsid w:val="002A4DC8"/>
    <w:rsid w:val="002D77EA"/>
    <w:rsid w:val="002E0284"/>
    <w:rsid w:val="002E680C"/>
    <w:rsid w:val="0030188D"/>
    <w:rsid w:val="00335851"/>
    <w:rsid w:val="00364BC2"/>
    <w:rsid w:val="003704FB"/>
    <w:rsid w:val="003748AA"/>
    <w:rsid w:val="00377679"/>
    <w:rsid w:val="00387DEE"/>
    <w:rsid w:val="003A4A0C"/>
    <w:rsid w:val="0041419D"/>
    <w:rsid w:val="00487368"/>
    <w:rsid w:val="004A2EFE"/>
    <w:rsid w:val="004B2222"/>
    <w:rsid w:val="0051001F"/>
    <w:rsid w:val="00512A7E"/>
    <w:rsid w:val="00526994"/>
    <w:rsid w:val="00535CFC"/>
    <w:rsid w:val="005411AE"/>
    <w:rsid w:val="00564F8D"/>
    <w:rsid w:val="00570419"/>
    <w:rsid w:val="00595C50"/>
    <w:rsid w:val="005C10E5"/>
    <w:rsid w:val="005E0370"/>
    <w:rsid w:val="0061149F"/>
    <w:rsid w:val="00622F9B"/>
    <w:rsid w:val="00630DF6"/>
    <w:rsid w:val="006B14B0"/>
    <w:rsid w:val="006B20DB"/>
    <w:rsid w:val="006B7C60"/>
    <w:rsid w:val="006C6182"/>
    <w:rsid w:val="006D3B43"/>
    <w:rsid w:val="006F2342"/>
    <w:rsid w:val="007010DD"/>
    <w:rsid w:val="007022DD"/>
    <w:rsid w:val="00721FF1"/>
    <w:rsid w:val="007619AD"/>
    <w:rsid w:val="00767F83"/>
    <w:rsid w:val="00771817"/>
    <w:rsid w:val="007E23CF"/>
    <w:rsid w:val="00840EC6"/>
    <w:rsid w:val="00844ACF"/>
    <w:rsid w:val="00851C11"/>
    <w:rsid w:val="00851D9C"/>
    <w:rsid w:val="008535EB"/>
    <w:rsid w:val="00877BE2"/>
    <w:rsid w:val="008C26E8"/>
    <w:rsid w:val="008C4A4D"/>
    <w:rsid w:val="008D4D4A"/>
    <w:rsid w:val="008E36A9"/>
    <w:rsid w:val="0090712C"/>
    <w:rsid w:val="009214D9"/>
    <w:rsid w:val="009552DA"/>
    <w:rsid w:val="00967F43"/>
    <w:rsid w:val="00987015"/>
    <w:rsid w:val="0099102C"/>
    <w:rsid w:val="009921C8"/>
    <w:rsid w:val="009A2380"/>
    <w:rsid w:val="009A296C"/>
    <w:rsid w:val="009D6A6A"/>
    <w:rsid w:val="009E3252"/>
    <w:rsid w:val="009F3218"/>
    <w:rsid w:val="00A00871"/>
    <w:rsid w:val="00A00CB8"/>
    <w:rsid w:val="00A07693"/>
    <w:rsid w:val="00A47484"/>
    <w:rsid w:val="00A81DD4"/>
    <w:rsid w:val="00A931E3"/>
    <w:rsid w:val="00A978A3"/>
    <w:rsid w:val="00AB0940"/>
    <w:rsid w:val="00AB249E"/>
    <w:rsid w:val="00AB70C6"/>
    <w:rsid w:val="00AC54C9"/>
    <w:rsid w:val="00AD08A9"/>
    <w:rsid w:val="00AF495A"/>
    <w:rsid w:val="00B36F4D"/>
    <w:rsid w:val="00B46115"/>
    <w:rsid w:val="00B628BB"/>
    <w:rsid w:val="00BA2495"/>
    <w:rsid w:val="00BA4C48"/>
    <w:rsid w:val="00BB5434"/>
    <w:rsid w:val="00BB5CB8"/>
    <w:rsid w:val="00C05C99"/>
    <w:rsid w:val="00C172A0"/>
    <w:rsid w:val="00C349DE"/>
    <w:rsid w:val="00C74E50"/>
    <w:rsid w:val="00C85E04"/>
    <w:rsid w:val="00C87280"/>
    <w:rsid w:val="00C97E31"/>
    <w:rsid w:val="00C97FB0"/>
    <w:rsid w:val="00CE0109"/>
    <w:rsid w:val="00CF1D4F"/>
    <w:rsid w:val="00D14977"/>
    <w:rsid w:val="00D21407"/>
    <w:rsid w:val="00D42185"/>
    <w:rsid w:val="00D74B29"/>
    <w:rsid w:val="00D76F67"/>
    <w:rsid w:val="00DA6942"/>
    <w:rsid w:val="00DD44F3"/>
    <w:rsid w:val="00DF735C"/>
    <w:rsid w:val="00E1263D"/>
    <w:rsid w:val="00E619A8"/>
    <w:rsid w:val="00E62BDC"/>
    <w:rsid w:val="00E85429"/>
    <w:rsid w:val="00E92BC0"/>
    <w:rsid w:val="00E973C1"/>
    <w:rsid w:val="00EB04A5"/>
    <w:rsid w:val="00EC5751"/>
    <w:rsid w:val="00F52E1B"/>
    <w:rsid w:val="00F806B9"/>
    <w:rsid w:val="00FB05CF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DE96-A81F-4A76-9FA2-22ACCA0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55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8980">
                              <w:marLeft w:val="0"/>
                              <w:marRight w:val="-1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540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920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492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482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807">
              <w:marLeft w:val="444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9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002-1130</dc:creator>
  <cp:lastModifiedBy>User</cp:lastModifiedBy>
  <cp:revision>2</cp:revision>
  <cp:lastPrinted>2019-06-24T12:13:00Z</cp:lastPrinted>
  <dcterms:created xsi:type="dcterms:W3CDTF">2019-06-25T09:27:00Z</dcterms:created>
  <dcterms:modified xsi:type="dcterms:W3CDTF">2019-06-25T09:27:00Z</dcterms:modified>
</cp:coreProperties>
</file>