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CF" w:rsidRPr="00C35FBA" w:rsidRDefault="007E23CF" w:rsidP="007E23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-313055</wp:posOffset>
            </wp:positionV>
            <wp:extent cx="1141095" cy="1101090"/>
            <wp:effectExtent l="0" t="0" r="1905" b="381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ОТДЕЛЕНИЕ ПЕНСИОННОГО ФОНДА</w:t>
      </w:r>
    </w:p>
    <w:p w:rsidR="007E23CF" w:rsidRPr="00C35FBA" w:rsidRDefault="007E23CF" w:rsidP="007E23C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C35FBA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РОССИЙСКОЙ ФЕДЕРАЦИИ</w:t>
      </w:r>
    </w:p>
    <w:p w:rsidR="007E23CF" w:rsidRPr="00C35FBA" w:rsidRDefault="007E23CF" w:rsidP="007E23CF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36"/>
          <w:szCs w:val="24"/>
        </w:rPr>
      </w:pPr>
      <w:r w:rsidRPr="00C35FBA">
        <w:rPr>
          <w:rFonts w:ascii="Times New Roman" w:eastAsia="Times New Roman" w:hAnsi="Times New Roman"/>
          <w:b/>
          <w:bCs/>
          <w:sz w:val="32"/>
          <w:szCs w:val="32"/>
        </w:rPr>
        <w:t>ПО РЕСПУБЛИКЕ БАШКОРТОСТАН</w:t>
      </w:r>
    </w:p>
    <w:p w:rsidR="007E23CF" w:rsidRPr="00C35FBA" w:rsidRDefault="00676BBF" w:rsidP="007E23CF">
      <w:pPr>
        <w:spacing w:after="0" w:line="240" w:lineRule="auto"/>
        <w:ind w:left="-180" w:firstLine="180"/>
        <w:jc w:val="right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179069</wp:posOffset>
                </wp:positionV>
                <wp:extent cx="6543675" cy="0"/>
                <wp:effectExtent l="0" t="38100" r="9525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8.95pt,14.1pt" to="416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" strokeweight="6pt">
                <w10:wrap type="square"/>
              </v:line>
            </w:pict>
          </mc:Fallback>
        </mc:AlternateContent>
      </w:r>
      <w:r w:rsidR="00C51140">
        <w:rPr>
          <w:rFonts w:ascii="Times New Roman" w:eastAsia="Times New Roman" w:hAnsi="Times New Roman"/>
          <w:b/>
          <w:bCs/>
          <w:sz w:val="28"/>
          <w:szCs w:val="24"/>
        </w:rPr>
        <w:t>0</w:t>
      </w:r>
      <w:r w:rsidR="00242DE5">
        <w:rPr>
          <w:rFonts w:ascii="Times New Roman" w:eastAsia="Times New Roman" w:hAnsi="Times New Roman"/>
          <w:b/>
          <w:bCs/>
          <w:sz w:val="28"/>
          <w:szCs w:val="24"/>
        </w:rPr>
        <w:t>7</w:t>
      </w:r>
      <w:r w:rsidR="007E23CF">
        <w:rPr>
          <w:rFonts w:ascii="Times New Roman" w:eastAsia="Times New Roman" w:hAnsi="Times New Roman"/>
          <w:b/>
          <w:bCs/>
          <w:sz w:val="28"/>
          <w:szCs w:val="24"/>
        </w:rPr>
        <w:t>.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0</w:t>
      </w:r>
      <w:r w:rsidR="00C51140">
        <w:rPr>
          <w:rFonts w:ascii="Times New Roman" w:eastAsia="Times New Roman" w:hAnsi="Times New Roman"/>
          <w:b/>
          <w:bCs/>
          <w:sz w:val="28"/>
          <w:szCs w:val="24"/>
        </w:rPr>
        <w:t>8</w:t>
      </w:r>
      <w:r w:rsidR="007E23CF" w:rsidRPr="00C35FBA">
        <w:rPr>
          <w:rFonts w:ascii="Times New Roman" w:eastAsia="Times New Roman" w:hAnsi="Times New Roman"/>
          <w:b/>
          <w:bCs/>
          <w:sz w:val="28"/>
          <w:szCs w:val="24"/>
        </w:rPr>
        <w:t>.201</w:t>
      </w:r>
      <w:r w:rsidR="00D76F67">
        <w:rPr>
          <w:rFonts w:ascii="Times New Roman" w:eastAsia="Times New Roman" w:hAnsi="Times New Roman"/>
          <w:b/>
          <w:bCs/>
          <w:sz w:val="28"/>
          <w:szCs w:val="24"/>
        </w:rPr>
        <w:t>9</w:t>
      </w:r>
    </w:p>
    <w:p w:rsidR="007E23CF" w:rsidRPr="001064BB" w:rsidRDefault="007E23CF" w:rsidP="001064BB">
      <w:pPr>
        <w:spacing w:after="0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4BB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ПРЕСС-РЕЛИЗ</w:t>
      </w:r>
    </w:p>
    <w:p w:rsidR="00C51140" w:rsidRDefault="00C51140" w:rsidP="00DA488A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Toc12560098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Башкортостан: 57 тыс. сельских жителей </w:t>
      </w:r>
      <w:r w:rsidR="00126C3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получают повышенную фиксированную выплату</w:t>
      </w:r>
    </w:p>
    <w:p w:rsidR="00DA488A" w:rsidRPr="00D65BCB" w:rsidRDefault="00DA488A" w:rsidP="00DA488A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C51140" w:rsidRPr="00DA488A" w:rsidRDefault="00C56244" w:rsidP="00C5114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</w:t>
      </w:r>
      <w:r w:rsidR="00C51140" w:rsidRPr="00DA488A">
        <w:rPr>
          <w:rFonts w:ascii="Times New Roman" w:eastAsia="Times New Roman" w:hAnsi="Times New Roman" w:cs="Times New Roman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51140" w:rsidRPr="00DA488A">
        <w:rPr>
          <w:rFonts w:ascii="Times New Roman" w:eastAsia="Times New Roman" w:hAnsi="Times New Roman" w:cs="Times New Roman"/>
          <w:sz w:val="28"/>
          <w:szCs w:val="28"/>
        </w:rPr>
        <w:t xml:space="preserve">, неработающие пенсионеры, </w:t>
      </w:r>
      <w:r w:rsidR="00C51140">
        <w:rPr>
          <w:rFonts w:ascii="Times New Roman" w:eastAsia="Times New Roman" w:hAnsi="Times New Roman" w:cs="Times New Roman"/>
          <w:sz w:val="28"/>
          <w:szCs w:val="28"/>
        </w:rPr>
        <w:t>имеющие стаж работы</w:t>
      </w:r>
      <w:r w:rsidR="00C51140" w:rsidRPr="00DA488A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 не менее 30 лет и проживающие в сельской местности, имеют право на повышение фиксированной выплаты к страховой пенсии</w:t>
      </w:r>
      <w:r w:rsidR="00C51140" w:rsidRPr="00655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14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51140" w:rsidRPr="00DA488A">
        <w:rPr>
          <w:rFonts w:ascii="Times New Roman" w:eastAsia="Times New Roman" w:hAnsi="Times New Roman" w:cs="Times New Roman"/>
          <w:sz w:val="28"/>
          <w:szCs w:val="28"/>
        </w:rPr>
        <w:t xml:space="preserve"> 25%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7F1" w:rsidRPr="00DA488A" w:rsidRDefault="00DA488A" w:rsidP="004537F1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88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DD9">
        <w:rPr>
          <w:rFonts w:ascii="Times New Roman" w:eastAsia="Times New Roman" w:hAnsi="Times New Roman" w:cs="Times New Roman"/>
          <w:sz w:val="28"/>
          <w:szCs w:val="28"/>
        </w:rPr>
        <w:t xml:space="preserve">от 25 июня 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>обновлен и расширен перечень производств, профессий, должностей, спец</w:t>
      </w:r>
      <w:r>
        <w:rPr>
          <w:rFonts w:ascii="Times New Roman" w:eastAsia="Times New Roman" w:hAnsi="Times New Roman" w:cs="Times New Roman"/>
          <w:sz w:val="28"/>
          <w:szCs w:val="28"/>
        </w:rPr>
        <w:t>иальностей сельского хозяйства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 xml:space="preserve">, дающих право на 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>повышенн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 фиксированн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 выплат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 к страховой пенсии</w:t>
      </w:r>
      <w:r w:rsidR="00D2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7F1" w:rsidRPr="00DA488A">
        <w:rPr>
          <w:rFonts w:ascii="Times New Roman" w:eastAsia="Times New Roman" w:hAnsi="Times New Roman" w:cs="Times New Roman"/>
          <w:sz w:val="28"/>
          <w:szCs w:val="28"/>
        </w:rPr>
        <w:t>по старости и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537F1" w:rsidRPr="00DA488A">
        <w:rPr>
          <w:rFonts w:ascii="Times New Roman" w:eastAsia="Times New Roman" w:hAnsi="Times New Roman" w:cs="Times New Roman"/>
          <w:sz w:val="28"/>
          <w:szCs w:val="28"/>
        </w:rPr>
        <w:t xml:space="preserve"> по инвалидности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37F1" w:rsidRPr="007C205D">
        <w:rPr>
          <w:rFonts w:ascii="Times New Roman" w:eastAsia="Times New Roman" w:hAnsi="Times New Roman" w:cs="Times New Roman"/>
          <w:sz w:val="28"/>
          <w:szCs w:val="28"/>
        </w:rPr>
        <w:t>Список дополнен профессиями, должностями и специальностями, связанны</w:t>
      </w:r>
      <w:r w:rsidR="00EC307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4537F1" w:rsidRPr="007C205D">
        <w:rPr>
          <w:rFonts w:ascii="Times New Roman" w:eastAsia="Times New Roman" w:hAnsi="Times New Roman" w:cs="Times New Roman"/>
          <w:sz w:val="28"/>
          <w:szCs w:val="28"/>
        </w:rPr>
        <w:t xml:space="preserve"> с обслуживанием и ремонтом сельскохозяйственной техники и производственного оборудования; обслуживанием, в том числе охраной производственных объектов сельского хозяйства</w:t>
      </w:r>
      <w:r w:rsidR="004537F1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включены индивидуальные </w:t>
      </w:r>
      <w:r w:rsidR="004537F1" w:rsidRPr="00DA488A">
        <w:rPr>
          <w:rFonts w:ascii="Times New Roman" w:eastAsia="Times New Roman" w:hAnsi="Times New Roman" w:cs="Times New Roman"/>
          <w:sz w:val="28"/>
          <w:szCs w:val="28"/>
        </w:rPr>
        <w:t>предприниматели, являющиеся сельскохозяйственными товаропроизводителями.</w:t>
      </w:r>
    </w:p>
    <w:p w:rsidR="00316D05" w:rsidRDefault="008F3CDC" w:rsidP="004537F1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связи с </w:t>
      </w:r>
      <w:r w:rsidR="004A42D4">
        <w:rPr>
          <w:rFonts w:ascii="Times New Roman" w:eastAsia="Times New Roman" w:hAnsi="Times New Roman" w:cs="Times New Roman"/>
          <w:sz w:val="28"/>
          <w:szCs w:val="28"/>
        </w:rPr>
        <w:t>внесенными дополнениями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>в управлениях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3014A" w:rsidRPr="0053014A">
        <w:rPr>
          <w:rFonts w:ascii="Times New Roman" w:eastAsia="Times New Roman" w:hAnsi="Times New Roman" w:cs="Times New Roman"/>
          <w:sz w:val="28"/>
          <w:szCs w:val="28"/>
        </w:rPr>
        <w:t>енсионного фонда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AA57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A57DF">
        <w:rPr>
          <w:rFonts w:ascii="Times New Roman" w:eastAsia="Times New Roman" w:hAnsi="Times New Roman" w:cs="Times New Roman"/>
          <w:sz w:val="28"/>
          <w:szCs w:val="28"/>
        </w:rPr>
        <w:t>ена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126C3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лиц, которым 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>по материалам пенсионных выплатных дел мо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жет быть 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 xml:space="preserve">произведено повышение фиксированной выплаты 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>с 1 января 2019 года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>беззаявительн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32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6C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37F1" w:rsidRPr="0053014A">
        <w:rPr>
          <w:rFonts w:ascii="Times New Roman" w:eastAsia="Times New Roman" w:hAnsi="Times New Roman" w:cs="Times New Roman"/>
          <w:sz w:val="28"/>
          <w:szCs w:val="28"/>
        </w:rPr>
        <w:t>енсионер вправе в любое время представить дополнительные документы</w:t>
      </w:r>
      <w:r w:rsidR="0053014A" w:rsidRPr="005301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4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14A" w:rsidRPr="00277C40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подтверждающие право на повышенную фиксированную выплату</w:t>
      </w:r>
      <w:r w:rsidR="0053014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53014A" w:rsidRPr="0027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обращении до конца 2019 года перерасчет будет </w:t>
      </w:r>
      <w:r w:rsidR="00CF7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 </w:t>
      </w:r>
      <w:r w:rsidR="0053014A" w:rsidRPr="0027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января нынешнего года. </w:t>
      </w:r>
    </w:p>
    <w:p w:rsidR="004537F1" w:rsidRPr="004537F1" w:rsidRDefault="00316D05" w:rsidP="004537F1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словам члена Правления Пенсионного фонда России, управляющего Отделением по Республике Башкортостан Фоата Хантимерова, в республике 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повышенную фиксированную выплату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страховой пенсии 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57 119 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>сельских жител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48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7F1" w:rsidRDefault="004537F1" w:rsidP="00E05C78">
      <w:pPr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7C205D" w:rsidRDefault="007C205D" w:rsidP="00E05C78">
      <w:pPr>
        <w:shd w:val="clear" w:color="auto" w:fill="FFFFFF"/>
        <w:spacing w:after="0"/>
        <w:ind w:left="5664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4BB">
        <w:rPr>
          <w:rFonts w:ascii="Times New Roman" w:hAnsi="Times New Roman" w:cs="Times New Roman"/>
          <w:i/>
          <w:color w:val="000000"/>
          <w:sz w:val="28"/>
          <w:szCs w:val="28"/>
        </w:rPr>
        <w:t>Пресс-служба ОПФР по РБ</w:t>
      </w:r>
    </w:p>
    <w:p w:rsidR="00297121" w:rsidRPr="001064BB" w:rsidRDefault="00297121" w:rsidP="001064BB">
      <w:pPr>
        <w:shd w:val="clear" w:color="auto" w:fill="FFFFFF"/>
        <w:spacing w:after="0"/>
        <w:ind w:left="5664"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297121" w:rsidRPr="001064BB" w:rsidSect="00387DEE">
      <w:pgSz w:w="11906" w:h="16838"/>
      <w:pgMar w:top="993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702"/>
    <w:multiLevelType w:val="multilevel"/>
    <w:tmpl w:val="6C14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013"/>
    <w:multiLevelType w:val="hybridMultilevel"/>
    <w:tmpl w:val="EA72D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96178"/>
    <w:multiLevelType w:val="multilevel"/>
    <w:tmpl w:val="F4E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64CC1"/>
    <w:multiLevelType w:val="hybridMultilevel"/>
    <w:tmpl w:val="877E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0637E9"/>
    <w:multiLevelType w:val="multilevel"/>
    <w:tmpl w:val="972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A70B5"/>
    <w:multiLevelType w:val="multilevel"/>
    <w:tmpl w:val="35C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B0FCF"/>
    <w:multiLevelType w:val="multilevel"/>
    <w:tmpl w:val="372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B2A58"/>
    <w:multiLevelType w:val="hybridMultilevel"/>
    <w:tmpl w:val="6AD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0"/>
    <w:rsid w:val="000050ED"/>
    <w:rsid w:val="00025037"/>
    <w:rsid w:val="00037CF9"/>
    <w:rsid w:val="00082E31"/>
    <w:rsid w:val="000C5223"/>
    <w:rsid w:val="000C7F74"/>
    <w:rsid w:val="000D0C16"/>
    <w:rsid w:val="001064BB"/>
    <w:rsid w:val="00106B55"/>
    <w:rsid w:val="00126C30"/>
    <w:rsid w:val="0014477E"/>
    <w:rsid w:val="00181CB6"/>
    <w:rsid w:val="00192657"/>
    <w:rsid w:val="00195DC5"/>
    <w:rsid w:val="002255D5"/>
    <w:rsid w:val="00242DE5"/>
    <w:rsid w:val="00253F01"/>
    <w:rsid w:val="00277C40"/>
    <w:rsid w:val="00297121"/>
    <w:rsid w:val="002A4DC8"/>
    <w:rsid w:val="002A6D4C"/>
    <w:rsid w:val="002E0284"/>
    <w:rsid w:val="0030188D"/>
    <w:rsid w:val="003018FD"/>
    <w:rsid w:val="00316D05"/>
    <w:rsid w:val="00335851"/>
    <w:rsid w:val="00364BC2"/>
    <w:rsid w:val="003704FB"/>
    <w:rsid w:val="003748AA"/>
    <w:rsid w:val="00377679"/>
    <w:rsid w:val="00387DEE"/>
    <w:rsid w:val="0041419D"/>
    <w:rsid w:val="00450BA8"/>
    <w:rsid w:val="004537F1"/>
    <w:rsid w:val="00487368"/>
    <w:rsid w:val="004A42D4"/>
    <w:rsid w:val="004B2222"/>
    <w:rsid w:val="004D4AF2"/>
    <w:rsid w:val="0051001F"/>
    <w:rsid w:val="00526994"/>
    <w:rsid w:val="0053014A"/>
    <w:rsid w:val="00530780"/>
    <w:rsid w:val="00564F8D"/>
    <w:rsid w:val="00570419"/>
    <w:rsid w:val="00595C50"/>
    <w:rsid w:val="005C10E5"/>
    <w:rsid w:val="005C2041"/>
    <w:rsid w:val="0061149F"/>
    <w:rsid w:val="006162B2"/>
    <w:rsid w:val="00630DF6"/>
    <w:rsid w:val="00655E46"/>
    <w:rsid w:val="00676BBF"/>
    <w:rsid w:val="006B14B0"/>
    <w:rsid w:val="006B7C60"/>
    <w:rsid w:val="006C6182"/>
    <w:rsid w:val="006D3B43"/>
    <w:rsid w:val="006F2342"/>
    <w:rsid w:val="007010DD"/>
    <w:rsid w:val="007022DD"/>
    <w:rsid w:val="0071491B"/>
    <w:rsid w:val="00771817"/>
    <w:rsid w:val="007C205D"/>
    <w:rsid w:val="007E23CF"/>
    <w:rsid w:val="00840EC6"/>
    <w:rsid w:val="00851C11"/>
    <w:rsid w:val="00866DD9"/>
    <w:rsid w:val="00877BE2"/>
    <w:rsid w:val="008C26E8"/>
    <w:rsid w:val="008E36A9"/>
    <w:rsid w:val="008F3CDC"/>
    <w:rsid w:val="0090712C"/>
    <w:rsid w:val="009214D9"/>
    <w:rsid w:val="009552DA"/>
    <w:rsid w:val="00966AD9"/>
    <w:rsid w:val="00967F43"/>
    <w:rsid w:val="00987015"/>
    <w:rsid w:val="009921C8"/>
    <w:rsid w:val="009A2380"/>
    <w:rsid w:val="009A296C"/>
    <w:rsid w:val="009E215A"/>
    <w:rsid w:val="009E3252"/>
    <w:rsid w:val="009F3218"/>
    <w:rsid w:val="00A00CB8"/>
    <w:rsid w:val="00A07693"/>
    <w:rsid w:val="00A47484"/>
    <w:rsid w:val="00A81DD4"/>
    <w:rsid w:val="00A931E3"/>
    <w:rsid w:val="00A978A3"/>
    <w:rsid w:val="00AA57DF"/>
    <w:rsid w:val="00AB0940"/>
    <w:rsid w:val="00AB249E"/>
    <w:rsid w:val="00AD08A9"/>
    <w:rsid w:val="00B17A1F"/>
    <w:rsid w:val="00B67A62"/>
    <w:rsid w:val="00BA4C48"/>
    <w:rsid w:val="00BB5434"/>
    <w:rsid w:val="00BB5CB8"/>
    <w:rsid w:val="00C05C99"/>
    <w:rsid w:val="00C172A0"/>
    <w:rsid w:val="00C51140"/>
    <w:rsid w:val="00C56244"/>
    <w:rsid w:val="00C74E50"/>
    <w:rsid w:val="00C87280"/>
    <w:rsid w:val="00C97E31"/>
    <w:rsid w:val="00CE0109"/>
    <w:rsid w:val="00CF1D4F"/>
    <w:rsid w:val="00CF7C7F"/>
    <w:rsid w:val="00D20132"/>
    <w:rsid w:val="00D27233"/>
    <w:rsid w:val="00D65BCB"/>
    <w:rsid w:val="00D74B29"/>
    <w:rsid w:val="00D76F67"/>
    <w:rsid w:val="00DA488A"/>
    <w:rsid w:val="00DA6942"/>
    <w:rsid w:val="00DD44F3"/>
    <w:rsid w:val="00E05C78"/>
    <w:rsid w:val="00E1263D"/>
    <w:rsid w:val="00E4748E"/>
    <w:rsid w:val="00E619A8"/>
    <w:rsid w:val="00E62BDC"/>
    <w:rsid w:val="00E85429"/>
    <w:rsid w:val="00E92BC0"/>
    <w:rsid w:val="00EB04A5"/>
    <w:rsid w:val="00EC307E"/>
    <w:rsid w:val="00EC5751"/>
    <w:rsid w:val="00EF7092"/>
    <w:rsid w:val="00F52E1B"/>
    <w:rsid w:val="00F806B9"/>
    <w:rsid w:val="00FA5340"/>
    <w:rsid w:val="00FB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940"/>
    <w:pPr>
      <w:spacing w:before="100" w:beforeAutospacing="1" w:after="180" w:line="456" w:lineRule="atLeast"/>
      <w:outlineLvl w:val="0"/>
    </w:pPr>
    <w:rPr>
      <w:rFonts w:ascii="Arial" w:eastAsia="Times New Roman" w:hAnsi="Arial" w:cs="Arial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AB0940"/>
    <w:pPr>
      <w:spacing w:before="240" w:after="240" w:line="240" w:lineRule="auto"/>
      <w:outlineLvl w:val="1"/>
    </w:pPr>
    <w:rPr>
      <w:rFonts w:ascii="Arial" w:eastAsia="Times New Roman" w:hAnsi="Arial" w:cs="Arial"/>
      <w:b/>
      <w:bCs/>
      <w:color w:val="333333"/>
      <w:sz w:val="31"/>
      <w:szCs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940"/>
    <w:rPr>
      <w:color w:val="2474BF"/>
      <w:u w:val="single"/>
    </w:rPr>
  </w:style>
  <w:style w:type="paragraph" w:styleId="a4">
    <w:name w:val="Normal (Web)"/>
    <w:basedOn w:val="a"/>
    <w:uiPriority w:val="99"/>
    <w:semiHidden/>
    <w:unhideWhenUsed/>
    <w:rsid w:val="00A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0940"/>
    <w:rPr>
      <w:rFonts w:ascii="Arial" w:eastAsia="Times New Roman" w:hAnsi="Arial" w:cs="Arial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940"/>
    <w:rPr>
      <w:rFonts w:ascii="Arial" w:eastAsia="Times New Roman" w:hAnsi="Arial" w:cs="Arial"/>
      <w:b/>
      <w:bCs/>
      <w:color w:val="333333"/>
      <w:sz w:val="31"/>
      <w:szCs w:val="31"/>
      <w:lang w:eastAsia="ru-RU"/>
    </w:rPr>
  </w:style>
  <w:style w:type="character" w:styleId="a5">
    <w:name w:val="Emphasis"/>
    <w:basedOn w:val="a0"/>
    <w:uiPriority w:val="20"/>
    <w:qFormat/>
    <w:rsid w:val="00AB0940"/>
    <w:rPr>
      <w:i/>
      <w:iCs/>
    </w:rPr>
  </w:style>
  <w:style w:type="paragraph" w:customStyle="1" w:styleId="articledesc1">
    <w:name w:val="articledesc1"/>
    <w:basedOn w:val="a"/>
    <w:rsid w:val="00AB0940"/>
    <w:pPr>
      <w:spacing w:after="18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AB0940"/>
  </w:style>
  <w:style w:type="character" w:customStyle="1" w:styleId="tocnumber">
    <w:name w:val="toc_number"/>
    <w:basedOn w:val="a0"/>
    <w:rsid w:val="00AB0940"/>
  </w:style>
  <w:style w:type="paragraph" w:customStyle="1" w:styleId="wp-caption-text1">
    <w:name w:val="wp-caption-text1"/>
    <w:basedOn w:val="a"/>
    <w:rsid w:val="00AB0940"/>
    <w:pPr>
      <w:spacing w:before="60" w:after="360" w:line="288" w:lineRule="atLeast"/>
    </w:pPr>
    <w:rPr>
      <w:rFonts w:ascii="Times New Roman" w:eastAsia="Times New Roman" w:hAnsi="Times New Roman" w:cs="Times New Roman"/>
      <w:i/>
      <w:iCs/>
      <w:color w:val="33333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6B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7C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55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38980">
                              <w:marLeft w:val="0"/>
                              <w:marRight w:val="-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0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2540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2920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4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8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77492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9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482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7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94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807">
              <w:marLeft w:val="444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002-1130</dc:creator>
  <cp:lastModifiedBy>Фазлутдинова Эльвира Хабибовна</cp:lastModifiedBy>
  <cp:revision>10</cp:revision>
  <cp:lastPrinted>2019-08-07T10:48:00Z</cp:lastPrinted>
  <dcterms:created xsi:type="dcterms:W3CDTF">2019-07-31T05:06:00Z</dcterms:created>
  <dcterms:modified xsi:type="dcterms:W3CDTF">2019-08-08T03:44:00Z</dcterms:modified>
</cp:coreProperties>
</file>