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55" w:rsidRPr="00AA2E56" w:rsidRDefault="00076BB2" w:rsidP="003117D4">
      <w:pPr>
        <w:spacing w:afterLines="30" w:after="7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2E56">
        <w:rPr>
          <w:rFonts w:ascii="Times New Roman" w:hAnsi="Times New Roman" w:cs="Times New Roman"/>
          <w:b/>
          <w:sz w:val="24"/>
          <w:szCs w:val="24"/>
        </w:rPr>
        <w:t>Н</w:t>
      </w:r>
      <w:r w:rsidR="00117F55" w:rsidRPr="00AA2E56">
        <w:rPr>
          <w:rFonts w:ascii="Times New Roman" w:hAnsi="Times New Roman" w:cs="Times New Roman"/>
          <w:b/>
          <w:sz w:val="24"/>
          <w:szCs w:val="24"/>
        </w:rPr>
        <w:t>алоговое уведомление</w:t>
      </w:r>
      <w:r w:rsidR="003117D4" w:rsidRPr="00AA2E56">
        <w:rPr>
          <w:rFonts w:ascii="Times New Roman" w:hAnsi="Times New Roman" w:cs="Times New Roman"/>
          <w:b/>
          <w:sz w:val="24"/>
          <w:szCs w:val="24"/>
        </w:rPr>
        <w:t xml:space="preserve"> не получено</w:t>
      </w:r>
      <w:r w:rsidRPr="00AA2E56">
        <w:rPr>
          <w:rFonts w:ascii="Times New Roman" w:hAnsi="Times New Roman" w:cs="Times New Roman"/>
          <w:b/>
          <w:sz w:val="24"/>
          <w:szCs w:val="24"/>
        </w:rPr>
        <w:t>. Что делать?</w:t>
      </w:r>
    </w:p>
    <w:p w:rsidR="006D7633" w:rsidRPr="00AA2E56" w:rsidRDefault="006D7633" w:rsidP="006D7633">
      <w:pPr>
        <w:spacing w:afterLines="30" w:after="72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E1" w:rsidRPr="00AA2E56" w:rsidRDefault="00DB1D2F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>В настоящее время завершается</w:t>
      </w:r>
      <w:r w:rsidR="00117F55" w:rsidRPr="00AA2E56">
        <w:rPr>
          <w:rFonts w:ascii="Times New Roman" w:hAnsi="Times New Roman" w:cs="Times New Roman"/>
          <w:sz w:val="24"/>
          <w:szCs w:val="24"/>
        </w:rPr>
        <w:t xml:space="preserve"> рассылка налоговых уведомлений на уплату имущественных налогов физически</w:t>
      </w:r>
      <w:r w:rsidRPr="00AA2E56">
        <w:rPr>
          <w:rFonts w:ascii="Times New Roman" w:hAnsi="Times New Roman" w:cs="Times New Roman"/>
          <w:sz w:val="24"/>
          <w:szCs w:val="24"/>
        </w:rPr>
        <w:t>х</w:t>
      </w:r>
      <w:r w:rsidR="00E85049" w:rsidRPr="00AA2E56">
        <w:rPr>
          <w:rFonts w:ascii="Times New Roman" w:hAnsi="Times New Roman" w:cs="Times New Roman"/>
          <w:sz w:val="24"/>
          <w:szCs w:val="24"/>
        </w:rPr>
        <w:t xml:space="preserve"> лиц за 2022 год.</w:t>
      </w:r>
    </w:p>
    <w:p w:rsidR="007A60E1" w:rsidRPr="00AA2E56" w:rsidRDefault="008F1DEA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b/>
          <w:sz w:val="24"/>
          <w:szCs w:val="24"/>
        </w:rPr>
        <w:t>Способы получения налогового уведомления.</w:t>
      </w:r>
      <w:r w:rsidRPr="00AA2E56">
        <w:rPr>
          <w:rFonts w:ascii="Times New Roman" w:hAnsi="Times New Roman" w:cs="Times New Roman"/>
          <w:sz w:val="24"/>
          <w:szCs w:val="24"/>
        </w:rPr>
        <w:t xml:space="preserve"> </w:t>
      </w:r>
      <w:r w:rsidR="007A60E1" w:rsidRPr="00AA2E56">
        <w:rPr>
          <w:rFonts w:ascii="Times New Roman" w:hAnsi="Times New Roman" w:cs="Times New Roman"/>
          <w:sz w:val="24"/>
          <w:szCs w:val="24"/>
        </w:rPr>
        <w:t xml:space="preserve">Самый удобный способ получения налоговых уведомлений – в электронном виде в сервисе «Личный кабинет налогоплательщика для физических лиц» на сайте ФНС России </w:t>
      </w:r>
      <w:r w:rsidR="007A60E1" w:rsidRPr="00AA2E5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A60E1" w:rsidRPr="00AA2E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0E1" w:rsidRPr="00AA2E56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7A60E1" w:rsidRPr="00AA2E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0E1" w:rsidRPr="00AA2E5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7A60E1" w:rsidRPr="00AA2E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0E1" w:rsidRPr="00AA2E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60E1" w:rsidRPr="00AA2E56">
        <w:rPr>
          <w:rFonts w:ascii="Times New Roman" w:hAnsi="Times New Roman" w:cs="Times New Roman"/>
          <w:sz w:val="24"/>
          <w:szCs w:val="24"/>
        </w:rPr>
        <w:t xml:space="preserve"> или на портале </w:t>
      </w:r>
      <w:proofErr w:type="spellStart"/>
      <w:r w:rsidR="007A60E1" w:rsidRPr="00AA2E5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7A60E1" w:rsidRPr="00AA2E56">
        <w:rPr>
          <w:rFonts w:ascii="Times New Roman" w:hAnsi="Times New Roman" w:cs="Times New Roman"/>
          <w:sz w:val="24"/>
          <w:szCs w:val="24"/>
        </w:rPr>
        <w:t>.</w:t>
      </w:r>
    </w:p>
    <w:p w:rsidR="007A60E1" w:rsidRPr="00AA2E56" w:rsidRDefault="007A60E1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 xml:space="preserve">Для получения налоговых уведомлений на портале </w:t>
      </w:r>
      <w:proofErr w:type="spellStart"/>
      <w:r w:rsidRPr="00AA2E5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117D4" w:rsidRPr="00AA2E56">
        <w:rPr>
          <w:rFonts w:ascii="Times New Roman" w:hAnsi="Times New Roman" w:cs="Times New Roman"/>
          <w:sz w:val="24"/>
          <w:szCs w:val="24"/>
        </w:rPr>
        <w:t>,</w:t>
      </w:r>
      <w:r w:rsidRPr="00AA2E56">
        <w:rPr>
          <w:rFonts w:ascii="Times New Roman" w:hAnsi="Times New Roman" w:cs="Times New Roman"/>
          <w:sz w:val="24"/>
          <w:szCs w:val="24"/>
        </w:rPr>
        <w:t xml:space="preserve"> необходимо направить в налоговый орган уведомление о необходимости получения документов от налоговых органов в электронной форме. Сделать это можно непосредственно на портале </w:t>
      </w:r>
      <w:proofErr w:type="spellStart"/>
      <w:r w:rsidRPr="00AA2E5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A2E56">
        <w:rPr>
          <w:rFonts w:ascii="Times New Roman" w:hAnsi="Times New Roman" w:cs="Times New Roman"/>
          <w:sz w:val="24"/>
          <w:szCs w:val="24"/>
        </w:rPr>
        <w:t xml:space="preserve"> в разделе «Налоговые уведомления».</w:t>
      </w:r>
    </w:p>
    <w:p w:rsidR="00F458FE" w:rsidRPr="00AA2E56" w:rsidRDefault="00F458FE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 xml:space="preserve">В Республике Башкортостан </w:t>
      </w:r>
      <w:r w:rsidR="003117D4" w:rsidRPr="00AA2E56">
        <w:rPr>
          <w:rFonts w:ascii="Times New Roman" w:hAnsi="Times New Roman" w:cs="Times New Roman"/>
          <w:sz w:val="24"/>
          <w:szCs w:val="24"/>
        </w:rPr>
        <w:t>почти 36% уведомлений</w:t>
      </w:r>
      <w:r w:rsidR="00DB1D2F" w:rsidRPr="00AA2E56">
        <w:rPr>
          <w:rFonts w:ascii="Times New Roman" w:hAnsi="Times New Roman" w:cs="Times New Roman"/>
          <w:sz w:val="24"/>
          <w:szCs w:val="24"/>
        </w:rPr>
        <w:t xml:space="preserve"> на </w:t>
      </w:r>
      <w:r w:rsidR="005C4D73" w:rsidRPr="00AA2E56">
        <w:rPr>
          <w:rFonts w:ascii="Times New Roman" w:hAnsi="Times New Roman" w:cs="Times New Roman"/>
          <w:sz w:val="24"/>
          <w:szCs w:val="24"/>
        </w:rPr>
        <w:t>уплату</w:t>
      </w:r>
      <w:r w:rsidR="00DB1D2F" w:rsidRPr="00AA2E56">
        <w:rPr>
          <w:rFonts w:ascii="Times New Roman" w:hAnsi="Times New Roman" w:cs="Times New Roman"/>
          <w:sz w:val="24"/>
          <w:szCs w:val="24"/>
        </w:rPr>
        <w:t xml:space="preserve"> имущественных налогов за 2022 год</w:t>
      </w:r>
      <w:r w:rsidR="003117D4" w:rsidRPr="00AA2E56">
        <w:rPr>
          <w:rFonts w:ascii="Times New Roman" w:hAnsi="Times New Roman" w:cs="Times New Roman"/>
          <w:sz w:val="24"/>
          <w:szCs w:val="24"/>
        </w:rPr>
        <w:t xml:space="preserve"> </w:t>
      </w:r>
      <w:r w:rsidR="00076BB2" w:rsidRPr="00AA2E56">
        <w:rPr>
          <w:rFonts w:ascii="Times New Roman" w:hAnsi="Times New Roman" w:cs="Times New Roman"/>
          <w:sz w:val="24"/>
          <w:szCs w:val="24"/>
        </w:rPr>
        <w:t xml:space="preserve">(более 770 тысяч) </w:t>
      </w:r>
      <w:r w:rsidR="003117D4" w:rsidRPr="00AA2E56">
        <w:rPr>
          <w:rFonts w:ascii="Times New Roman" w:hAnsi="Times New Roman" w:cs="Times New Roman"/>
          <w:sz w:val="24"/>
          <w:szCs w:val="24"/>
        </w:rPr>
        <w:t>направлено гражданам в электронном виде.</w:t>
      </w:r>
    </w:p>
    <w:p w:rsidR="00F458FE" w:rsidRPr="00AA2E56" w:rsidRDefault="00F458FE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>Налогоплательщикам, не подключенным к электронному документообороту с налоговыми органами, налогов</w:t>
      </w:r>
      <w:r w:rsidR="00A413C6" w:rsidRPr="00AA2E56">
        <w:rPr>
          <w:rFonts w:ascii="Times New Roman" w:hAnsi="Times New Roman" w:cs="Times New Roman"/>
          <w:sz w:val="24"/>
          <w:szCs w:val="24"/>
        </w:rPr>
        <w:t>ые</w:t>
      </w:r>
      <w:r w:rsidRPr="00AA2E56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A413C6" w:rsidRPr="00AA2E56">
        <w:rPr>
          <w:rFonts w:ascii="Times New Roman" w:hAnsi="Times New Roman" w:cs="Times New Roman"/>
          <w:sz w:val="24"/>
          <w:szCs w:val="24"/>
        </w:rPr>
        <w:t>я</w:t>
      </w:r>
      <w:r w:rsidRPr="00AA2E56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="00A413C6" w:rsidRPr="00AA2E56">
        <w:rPr>
          <w:rFonts w:ascii="Times New Roman" w:hAnsi="Times New Roman" w:cs="Times New Roman"/>
          <w:sz w:val="24"/>
          <w:szCs w:val="24"/>
        </w:rPr>
        <w:t>яются</w:t>
      </w:r>
      <w:r w:rsidRPr="00AA2E56">
        <w:rPr>
          <w:rFonts w:ascii="Times New Roman" w:hAnsi="Times New Roman" w:cs="Times New Roman"/>
          <w:sz w:val="24"/>
          <w:szCs w:val="24"/>
        </w:rPr>
        <w:t xml:space="preserve"> по почте заказным письмом по </w:t>
      </w:r>
      <w:r w:rsidR="00E85049" w:rsidRPr="00AA2E56">
        <w:rPr>
          <w:rFonts w:ascii="Times New Roman" w:hAnsi="Times New Roman" w:cs="Times New Roman"/>
          <w:sz w:val="24"/>
          <w:szCs w:val="24"/>
        </w:rPr>
        <w:t>адресу</w:t>
      </w:r>
      <w:r w:rsidRPr="00AA2E56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жительства.</w:t>
      </w:r>
    </w:p>
    <w:p w:rsidR="00117F55" w:rsidRPr="00AA2E56" w:rsidRDefault="008F1DEA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b/>
          <w:sz w:val="24"/>
          <w:szCs w:val="24"/>
        </w:rPr>
        <w:t>С</w:t>
      </w:r>
      <w:r w:rsidR="00117F55" w:rsidRPr="00AA2E56">
        <w:rPr>
          <w:rFonts w:ascii="Times New Roman" w:hAnsi="Times New Roman" w:cs="Times New Roman"/>
          <w:b/>
          <w:sz w:val="24"/>
          <w:szCs w:val="24"/>
        </w:rPr>
        <w:t>луча</w:t>
      </w:r>
      <w:r w:rsidRPr="00AA2E56">
        <w:rPr>
          <w:rFonts w:ascii="Times New Roman" w:hAnsi="Times New Roman" w:cs="Times New Roman"/>
          <w:b/>
          <w:sz w:val="24"/>
          <w:szCs w:val="24"/>
        </w:rPr>
        <w:t>и</w:t>
      </w:r>
      <w:r w:rsidR="00117F55" w:rsidRPr="00AA2E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6BB2" w:rsidRPr="00AA2E56">
        <w:rPr>
          <w:rFonts w:ascii="Times New Roman" w:hAnsi="Times New Roman" w:cs="Times New Roman"/>
          <w:b/>
          <w:sz w:val="24"/>
          <w:szCs w:val="24"/>
        </w:rPr>
        <w:t>в</w:t>
      </w:r>
      <w:r w:rsidR="00117F55" w:rsidRPr="00AA2E56">
        <w:rPr>
          <w:rFonts w:ascii="Times New Roman" w:hAnsi="Times New Roman" w:cs="Times New Roman"/>
          <w:b/>
          <w:sz w:val="24"/>
          <w:szCs w:val="24"/>
        </w:rPr>
        <w:t xml:space="preserve"> которых налоговое уведомление не направляется.</w:t>
      </w:r>
      <w:r w:rsidRPr="00AA2E56">
        <w:rPr>
          <w:rFonts w:ascii="Times New Roman" w:hAnsi="Times New Roman" w:cs="Times New Roman"/>
          <w:sz w:val="24"/>
          <w:szCs w:val="24"/>
        </w:rPr>
        <w:t xml:space="preserve"> </w:t>
      </w:r>
      <w:r w:rsidR="00117F55" w:rsidRPr="00AA2E56">
        <w:rPr>
          <w:rFonts w:ascii="Times New Roman" w:hAnsi="Times New Roman" w:cs="Times New Roman"/>
          <w:sz w:val="24"/>
          <w:szCs w:val="24"/>
        </w:rPr>
        <w:t>Не формируются и не направляются налоговые уведомления в случае наличия у гражданина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налога. Например, если у пенсионера только одна квартира, один садовый домик, хозяйственная постройка площадью не более 50 квадратных метров и один земельный участок в шесть соток, то только за счет федеральных льгот его налоговые обязательства будут нулевыми.</w:t>
      </w:r>
    </w:p>
    <w:p w:rsidR="00117F55" w:rsidRPr="00AA2E56" w:rsidRDefault="00117F55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>Налогоплательщики, у которых общая сумма начисленных налогов не превышает 100 рублей, также не получают налоговые уведомления,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 (ст. 52 НК РФ).</w:t>
      </w:r>
    </w:p>
    <w:p w:rsidR="00E85049" w:rsidRPr="00AA2E56" w:rsidRDefault="008F1DEA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b/>
          <w:sz w:val="24"/>
          <w:szCs w:val="24"/>
        </w:rPr>
        <w:t>Налоговое уведомление не получено. Что делать?</w:t>
      </w:r>
      <w:r w:rsidRPr="00AA2E56">
        <w:rPr>
          <w:rFonts w:ascii="Times New Roman" w:hAnsi="Times New Roman" w:cs="Times New Roman"/>
          <w:sz w:val="24"/>
          <w:szCs w:val="24"/>
        </w:rPr>
        <w:t xml:space="preserve"> </w:t>
      </w:r>
      <w:r w:rsidR="00E85049" w:rsidRPr="00AA2E56">
        <w:rPr>
          <w:rFonts w:ascii="Times New Roman" w:hAnsi="Times New Roman" w:cs="Times New Roman"/>
          <w:sz w:val="24"/>
          <w:szCs w:val="24"/>
        </w:rPr>
        <w:t>Если налоговое уведомление не получено</w:t>
      </w:r>
      <w:r w:rsidR="00AD1BE0" w:rsidRPr="00AA2E56">
        <w:rPr>
          <w:rFonts w:ascii="Times New Roman" w:hAnsi="Times New Roman" w:cs="Times New Roman"/>
          <w:sz w:val="24"/>
          <w:szCs w:val="24"/>
        </w:rPr>
        <w:t xml:space="preserve"> ни в электронном виде, ни по почте, налогоплательщик может обратиться в любой удобный офис МФЦ или налоговый орган для его получения.</w:t>
      </w:r>
    </w:p>
    <w:p w:rsidR="00AD1BE0" w:rsidRPr="00AA2E56" w:rsidRDefault="00AD1BE0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 xml:space="preserve">Также можно подключить получение налоговых уведомлений на портале </w:t>
      </w:r>
      <w:proofErr w:type="spellStart"/>
      <w:r w:rsidRPr="00AA2E5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A2E56">
        <w:rPr>
          <w:rFonts w:ascii="Times New Roman" w:hAnsi="Times New Roman" w:cs="Times New Roman"/>
          <w:sz w:val="24"/>
          <w:szCs w:val="24"/>
        </w:rPr>
        <w:t xml:space="preserve"> или доступ к Личному кабинету налогоплательщика, чтобы удобно и своевременно получать уведомления в электронном виде.</w:t>
      </w:r>
    </w:p>
    <w:p w:rsidR="00386EFE" w:rsidRPr="00AA2E56" w:rsidRDefault="00386EFE" w:rsidP="00386E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>Заплатить имущественные налоги физических лиц за 2022 год необходимо не позднее 1 декабря 2023 года.</w:t>
      </w:r>
    </w:p>
    <w:p w:rsidR="00386EFE" w:rsidRPr="00AA2E56" w:rsidRDefault="00386EFE" w:rsidP="00F458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56">
        <w:rPr>
          <w:rFonts w:ascii="Times New Roman" w:hAnsi="Times New Roman" w:cs="Times New Roman"/>
          <w:sz w:val="24"/>
          <w:szCs w:val="24"/>
        </w:rPr>
        <w:t xml:space="preserve">Имущественные налоги полностью поступают в региональный и местные бюджеты, и идут, в том </w:t>
      </w:r>
      <w:proofErr w:type="gramStart"/>
      <w:r w:rsidRPr="00AA2E5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A2E56">
        <w:rPr>
          <w:rFonts w:ascii="Times New Roman" w:hAnsi="Times New Roman" w:cs="Times New Roman"/>
          <w:sz w:val="24"/>
          <w:szCs w:val="24"/>
        </w:rPr>
        <w:t>, на финансирование программ социальной защиты, образования, здравоохранения, которые напрямую влияют на качество жизни граждан.</w:t>
      </w:r>
    </w:p>
    <w:p w:rsidR="009D4A6C" w:rsidRPr="00AA2E56" w:rsidRDefault="00041F84" w:rsidP="00F458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2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Дополнительную информацию можно получить по телефону горячей линии УФНС России по Республике Башкортостан +7 (347) 215-10-70 (добавочный номер 55</w:t>
      </w:r>
      <w:r w:rsidR="008C1AE8" w:rsidRPr="00AA2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A2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55) или по телефону </w:t>
      </w:r>
      <w:proofErr w:type="gramStart"/>
      <w:r w:rsidRPr="00AA2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контакт-центра</w:t>
      </w:r>
      <w:proofErr w:type="gramEnd"/>
      <w:r w:rsidRPr="00AA2E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ФНС России 8 800 222-22-22.</w:t>
      </w:r>
    </w:p>
    <w:p w:rsidR="006D7633" w:rsidRDefault="006D7633" w:rsidP="00F458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71E6" w:rsidRPr="00AA2E56" w:rsidRDefault="004471E6" w:rsidP="00F458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Межрайонная ИФНС России №2 по Республике Башкортостан</w:t>
      </w:r>
    </w:p>
    <w:sectPr w:rsidR="004471E6" w:rsidRPr="00AA2E56" w:rsidSect="00F458F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55"/>
    <w:rsid w:val="00041F84"/>
    <w:rsid w:val="00076BB2"/>
    <w:rsid w:val="00117F55"/>
    <w:rsid w:val="00255DAB"/>
    <w:rsid w:val="003117D4"/>
    <w:rsid w:val="00316022"/>
    <w:rsid w:val="00386EFE"/>
    <w:rsid w:val="003C768D"/>
    <w:rsid w:val="004471E6"/>
    <w:rsid w:val="004F7CC0"/>
    <w:rsid w:val="00581F81"/>
    <w:rsid w:val="005C4D73"/>
    <w:rsid w:val="006D7633"/>
    <w:rsid w:val="007A60E1"/>
    <w:rsid w:val="008617D8"/>
    <w:rsid w:val="00886EE6"/>
    <w:rsid w:val="008C1AE8"/>
    <w:rsid w:val="008F1DEA"/>
    <w:rsid w:val="009D4A6C"/>
    <w:rsid w:val="00A413C6"/>
    <w:rsid w:val="00A450B7"/>
    <w:rsid w:val="00A801D9"/>
    <w:rsid w:val="00AA2E56"/>
    <w:rsid w:val="00AA7DA7"/>
    <w:rsid w:val="00AD1BE0"/>
    <w:rsid w:val="00DB1D2F"/>
    <w:rsid w:val="00DC4245"/>
    <w:rsid w:val="00E43967"/>
    <w:rsid w:val="00E85049"/>
    <w:rsid w:val="00F458FE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ADB0-485C-4064-860A-58FD4A6F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Admin</cp:lastModifiedBy>
  <cp:revision>2</cp:revision>
  <cp:lastPrinted>2023-10-24T06:55:00Z</cp:lastPrinted>
  <dcterms:created xsi:type="dcterms:W3CDTF">2023-10-24T09:49:00Z</dcterms:created>
  <dcterms:modified xsi:type="dcterms:W3CDTF">2023-10-24T09:49:00Z</dcterms:modified>
</cp:coreProperties>
</file>